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line="374" w:lineRule="auto"/>
        <w:ind w:left="3288" w:right="3242" w:firstLine="377"/>
      </w:pPr>
      <w:r>
        <w:rPr>
          <w:color w:val="231F20"/>
          <w:spacing w:val="-2"/>
        </w:rPr>
        <w:t>Assessments </w:t>
      </w:r>
      <w:r>
        <w:rPr>
          <w:color w:val="231F20"/>
        </w:rPr>
        <w:t>Unit</w:t>
      </w:r>
      <w:r>
        <w:rPr>
          <w:color w:val="231F20"/>
          <w:spacing w:val="-14"/>
        </w:rPr>
        <w:t> </w:t>
      </w:r>
      <w:r>
        <w:rPr>
          <w:color w:val="231F20"/>
        </w:rPr>
        <w:t>6</w:t>
      </w:r>
      <w:r>
        <w:rPr>
          <w:color w:val="231F20"/>
          <w:spacing w:val="-14"/>
        </w:rPr>
        <w:t> </w:t>
      </w:r>
      <w:r>
        <w:rPr>
          <w:color w:val="231F20"/>
        </w:rPr>
        <w:t>Review</w:t>
      </w:r>
      <w:r>
        <w:rPr>
          <w:color w:val="231F20"/>
          <w:spacing w:val="-14"/>
        </w:rPr>
        <w:t> </w:t>
      </w:r>
      <w:r>
        <w:rPr>
          <w:color w:val="231F20"/>
        </w:rPr>
        <w:t>Test</w:t>
      </w:r>
      <w:r>
        <w:rPr>
          <w:color w:val="231F20"/>
          <w:spacing w:val="-14"/>
        </w:rPr>
        <w:t> </w:t>
      </w:r>
      <w:r>
        <w:rPr>
          <w:color w:val="231F20"/>
        </w:rPr>
        <w:t>2</w:t>
      </w:r>
    </w:p>
    <w:p>
      <w:pPr>
        <w:spacing w:before="229"/>
        <w:ind w:left="120" w:right="0" w:firstLine="0"/>
        <w:jc w:val="left"/>
        <w:rPr>
          <w:b/>
          <w:sz w:val="24"/>
        </w:rPr>
      </w:pPr>
      <w:r>
        <w:rPr>
          <w:b/>
          <w:color w:val="231F20"/>
          <w:sz w:val="24"/>
        </w:rPr>
        <w:t>Section</w:t>
      </w:r>
      <w:r>
        <w:rPr>
          <w:b/>
          <w:color w:val="231F20"/>
          <w:spacing w:val="-2"/>
          <w:sz w:val="24"/>
        </w:rPr>
        <w:t> </w:t>
      </w:r>
      <w:r>
        <w:rPr>
          <w:b/>
          <w:color w:val="231F20"/>
          <w:sz w:val="24"/>
        </w:rPr>
        <w:t>1:</w:t>
      </w:r>
      <w:r>
        <w:rPr>
          <w:b/>
          <w:color w:val="231F20"/>
          <w:spacing w:val="-2"/>
          <w:sz w:val="24"/>
        </w:rPr>
        <w:t> </w:t>
      </w:r>
      <w:r>
        <w:rPr>
          <w:b/>
          <w:color w:val="231F20"/>
          <w:sz w:val="24"/>
        </w:rPr>
        <w:t>Listening</w:t>
      </w:r>
      <w:r>
        <w:rPr>
          <w:b/>
          <w:color w:val="231F20"/>
          <w:spacing w:val="-2"/>
          <w:sz w:val="24"/>
        </w:rPr>
        <w:t> </w:t>
      </w:r>
      <w:r>
        <w:rPr>
          <w:b/>
          <w:color w:val="231F20"/>
          <w:sz w:val="24"/>
        </w:rPr>
        <w:t>Part</w:t>
      </w:r>
      <w:r>
        <w:rPr>
          <w:b/>
          <w:color w:val="231F20"/>
          <w:spacing w:val="-10"/>
          <w:sz w:val="24"/>
        </w:rPr>
        <w:t> A</w:t>
      </w:r>
    </w:p>
    <w:p>
      <w:pPr>
        <w:pStyle w:val="Heading2"/>
        <w:spacing w:line="285" w:lineRule="auto"/>
        <w:ind w:left="381" w:right="266"/>
      </w:pPr>
      <w:r>
        <w:rPr/>
        <w:pict>
          <v:group style="position:absolute;margin-left:90.000099pt;margin-top:3.591796pt;width:10pt;height:10.1pt;mso-position-horizontal-relative:page;mso-position-vertical-relative:paragraph;z-index:15728640" id="docshapegroup5"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w:t>
      </w:r>
      <w:r>
        <w:rPr>
          <w:color w:val="231F20"/>
          <w:spacing w:val="-4"/>
        </w:rPr>
        <w:t> </w:t>
      </w:r>
      <w:r>
        <w:rPr>
          <w:color w:val="231F20"/>
        </w:rPr>
        <w:t>to</w:t>
      </w:r>
      <w:r>
        <w:rPr>
          <w:color w:val="231F20"/>
          <w:spacing w:val="-4"/>
        </w:rPr>
        <w:t> </w:t>
      </w:r>
      <w:r>
        <w:rPr>
          <w:color w:val="231F20"/>
        </w:rPr>
        <w:t>the</w:t>
      </w:r>
      <w:r>
        <w:rPr>
          <w:color w:val="231F20"/>
          <w:spacing w:val="-4"/>
        </w:rPr>
        <w:t> </w:t>
      </w:r>
      <w:r>
        <w:rPr>
          <w:color w:val="231F20"/>
        </w:rPr>
        <w:t>lecture.</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answer</w:t>
      </w:r>
      <w:r>
        <w:rPr>
          <w:color w:val="231F20"/>
          <w:spacing w:val="-4"/>
        </w:rPr>
        <w:t> </w:t>
      </w:r>
      <w:r>
        <w:rPr>
          <w:color w:val="231F20"/>
        </w:rPr>
        <w:t>to</w:t>
      </w:r>
      <w:r>
        <w:rPr>
          <w:color w:val="231F20"/>
          <w:spacing w:val="-4"/>
        </w:rPr>
        <w:t> </w:t>
      </w:r>
      <w:r>
        <w:rPr>
          <w:color w:val="231F20"/>
        </w:rPr>
        <w:t>each</w:t>
      </w:r>
      <w:r>
        <w:rPr>
          <w:color w:val="231F20"/>
          <w:spacing w:val="-4"/>
        </w:rPr>
        <w:t> </w:t>
      </w:r>
      <w:r>
        <w:rPr>
          <w:color w:val="231F20"/>
        </w:rPr>
        <w:t>question, according to the information.</w:t>
      </w:r>
    </w:p>
    <w:p>
      <w:pPr>
        <w:pStyle w:val="ListParagraph"/>
        <w:numPr>
          <w:ilvl w:val="0"/>
          <w:numId w:val="1"/>
        </w:numPr>
        <w:tabs>
          <w:tab w:pos="421" w:val="left" w:leader="none"/>
        </w:tabs>
        <w:spacing w:line="240" w:lineRule="auto" w:before="78" w:after="0"/>
        <w:ind w:left="420" w:right="0" w:hanging="301"/>
        <w:jc w:val="left"/>
        <w:rPr>
          <w:sz w:val="22"/>
        </w:rPr>
      </w:pPr>
      <w:r>
        <w:rPr>
          <w:color w:val="231F20"/>
          <w:sz w:val="22"/>
        </w:rPr>
        <w:t>What</w:t>
      </w:r>
      <w:r>
        <w:rPr>
          <w:color w:val="231F20"/>
          <w:spacing w:val="-4"/>
          <w:sz w:val="22"/>
        </w:rPr>
        <w:t> </w:t>
      </w:r>
      <w:r>
        <w:rPr>
          <w:color w:val="231F20"/>
          <w:sz w:val="22"/>
        </w:rPr>
        <w:t>is</w:t>
      </w:r>
      <w:r>
        <w:rPr>
          <w:color w:val="231F20"/>
          <w:spacing w:val="-2"/>
          <w:sz w:val="22"/>
        </w:rPr>
        <w:t> </w:t>
      </w:r>
      <w:r>
        <w:rPr>
          <w:color w:val="231F20"/>
          <w:sz w:val="22"/>
        </w:rPr>
        <w:t>the</w:t>
      </w:r>
      <w:r>
        <w:rPr>
          <w:color w:val="231F20"/>
          <w:spacing w:val="-1"/>
          <w:sz w:val="22"/>
        </w:rPr>
        <w:t> </w:t>
      </w:r>
      <w:r>
        <w:rPr>
          <w:color w:val="231F20"/>
          <w:sz w:val="22"/>
        </w:rPr>
        <w:t>main</w:t>
      </w:r>
      <w:r>
        <w:rPr>
          <w:color w:val="231F20"/>
          <w:spacing w:val="-2"/>
          <w:sz w:val="22"/>
        </w:rPr>
        <w:t> </w:t>
      </w:r>
      <w:r>
        <w:rPr>
          <w:color w:val="231F20"/>
          <w:sz w:val="22"/>
        </w:rPr>
        <w:t>topic</w:t>
      </w:r>
      <w:r>
        <w:rPr>
          <w:color w:val="231F20"/>
          <w:spacing w:val="-1"/>
          <w:sz w:val="22"/>
        </w:rPr>
        <w:t> </w:t>
      </w:r>
      <w:r>
        <w:rPr>
          <w:color w:val="231F20"/>
          <w:sz w:val="22"/>
        </w:rPr>
        <w:t>of</w:t>
      </w:r>
      <w:r>
        <w:rPr>
          <w:color w:val="231F20"/>
          <w:spacing w:val="-2"/>
          <w:sz w:val="22"/>
        </w:rPr>
        <w:t> </w:t>
      </w:r>
      <w:r>
        <w:rPr>
          <w:color w:val="231F20"/>
          <w:sz w:val="22"/>
        </w:rPr>
        <w:t>the</w:t>
      </w:r>
      <w:r>
        <w:rPr>
          <w:color w:val="231F20"/>
          <w:spacing w:val="-1"/>
          <w:sz w:val="22"/>
        </w:rPr>
        <w:t> </w:t>
      </w:r>
      <w:r>
        <w:rPr>
          <w:color w:val="231F20"/>
          <w:spacing w:val="-2"/>
          <w:sz w:val="22"/>
        </w:rPr>
        <w:t>lecture?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the</w:t>
      </w:r>
      <w:r>
        <w:rPr>
          <w:color w:val="231F20"/>
          <w:spacing w:val="-5"/>
          <w:sz w:val="22"/>
        </w:rPr>
        <w:t> </w:t>
      </w:r>
      <w:r>
        <w:rPr>
          <w:color w:val="231F20"/>
          <w:sz w:val="22"/>
        </w:rPr>
        <w:t>cause</w:t>
      </w:r>
      <w:r>
        <w:rPr>
          <w:color w:val="231F20"/>
          <w:spacing w:val="-4"/>
          <w:sz w:val="22"/>
        </w:rPr>
        <w:t> </w:t>
      </w:r>
      <w:r>
        <w:rPr>
          <w:color w:val="231F20"/>
          <w:sz w:val="22"/>
        </w:rPr>
        <w:t>of</w:t>
      </w:r>
      <w:r>
        <w:rPr>
          <w:color w:val="231F20"/>
          <w:spacing w:val="-5"/>
          <w:sz w:val="22"/>
        </w:rPr>
        <w:t> </w:t>
      </w:r>
      <w:r>
        <w:rPr>
          <w:color w:val="231F20"/>
          <w:sz w:val="22"/>
        </w:rPr>
        <w:t>large</w:t>
      </w:r>
      <w:r>
        <w:rPr>
          <w:color w:val="231F20"/>
          <w:spacing w:val="-4"/>
          <w:sz w:val="22"/>
        </w:rPr>
        <w:t> </w:t>
      </w:r>
      <w:r>
        <w:rPr>
          <w:color w:val="231F20"/>
          <w:sz w:val="22"/>
        </w:rPr>
        <w:t>mammal</w:t>
      </w:r>
      <w:r>
        <w:rPr>
          <w:color w:val="231F20"/>
          <w:spacing w:val="-5"/>
          <w:sz w:val="22"/>
        </w:rPr>
        <w:t> </w:t>
      </w:r>
      <w:r>
        <w:rPr>
          <w:color w:val="231F20"/>
          <w:spacing w:val="-2"/>
          <w:sz w:val="22"/>
        </w:rPr>
        <w:t>extinctions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the</w:t>
      </w:r>
      <w:r>
        <w:rPr>
          <w:color w:val="231F20"/>
          <w:spacing w:val="-5"/>
          <w:sz w:val="22"/>
        </w:rPr>
        <w:t> </w:t>
      </w:r>
      <w:r>
        <w:rPr>
          <w:color w:val="231F20"/>
          <w:sz w:val="22"/>
        </w:rPr>
        <w:t>reason</w:t>
      </w:r>
      <w:r>
        <w:rPr>
          <w:color w:val="231F20"/>
          <w:spacing w:val="-5"/>
          <w:sz w:val="22"/>
        </w:rPr>
        <w:t> </w:t>
      </w:r>
      <w:r>
        <w:rPr>
          <w:color w:val="231F20"/>
          <w:sz w:val="22"/>
        </w:rPr>
        <w:t>why</w:t>
      </w:r>
      <w:r>
        <w:rPr>
          <w:color w:val="231F20"/>
          <w:spacing w:val="-5"/>
          <w:sz w:val="22"/>
        </w:rPr>
        <w:t> </w:t>
      </w:r>
      <w:r>
        <w:rPr>
          <w:color w:val="231F20"/>
          <w:sz w:val="22"/>
        </w:rPr>
        <w:t>mammals</w:t>
      </w:r>
      <w:r>
        <w:rPr>
          <w:color w:val="231F20"/>
          <w:spacing w:val="-4"/>
          <w:sz w:val="22"/>
        </w:rPr>
        <w:t> </w:t>
      </w:r>
      <w:r>
        <w:rPr>
          <w:color w:val="231F20"/>
          <w:sz w:val="22"/>
        </w:rPr>
        <w:t>have</w:t>
      </w:r>
      <w:r>
        <w:rPr>
          <w:color w:val="231F20"/>
          <w:spacing w:val="-5"/>
          <w:sz w:val="22"/>
        </w:rPr>
        <w:t> </w:t>
      </w:r>
      <w:r>
        <w:rPr>
          <w:color w:val="231F20"/>
          <w:sz w:val="22"/>
        </w:rPr>
        <w:t>shrunk</w:t>
      </w:r>
      <w:r>
        <w:rPr>
          <w:color w:val="231F20"/>
          <w:spacing w:val="-5"/>
          <w:sz w:val="22"/>
        </w:rPr>
        <w:t> </w:t>
      </w:r>
      <w:r>
        <w:rPr>
          <w:color w:val="231F20"/>
          <w:sz w:val="22"/>
        </w:rPr>
        <w:t>in</w:t>
      </w:r>
      <w:r>
        <w:rPr>
          <w:color w:val="231F20"/>
          <w:spacing w:val="-5"/>
          <w:sz w:val="22"/>
        </w:rPr>
        <w:t> </w:t>
      </w:r>
      <w:r>
        <w:rPr>
          <w:color w:val="231F20"/>
          <w:spacing w:val="-4"/>
          <w:sz w:val="22"/>
        </w:rPr>
        <w:t>size</w:t>
      </w:r>
    </w:p>
    <w:p>
      <w:pPr>
        <w:pStyle w:val="ListParagraph"/>
        <w:numPr>
          <w:ilvl w:val="1"/>
          <w:numId w:val="1"/>
        </w:numPr>
        <w:tabs>
          <w:tab w:pos="721" w:val="left" w:leader="none"/>
        </w:tabs>
        <w:spacing w:line="240" w:lineRule="auto" w:before="126" w:after="0"/>
        <w:ind w:left="720" w:right="0" w:hanging="301"/>
        <w:jc w:val="left"/>
        <w:rPr>
          <w:sz w:val="22"/>
        </w:rPr>
      </w:pPr>
      <w:r>
        <w:rPr>
          <w:color w:val="231F20"/>
          <w:sz w:val="22"/>
        </w:rPr>
        <w:t>the</w:t>
      </w:r>
      <w:r>
        <w:rPr>
          <w:color w:val="231F20"/>
          <w:spacing w:val="-6"/>
          <w:sz w:val="22"/>
        </w:rPr>
        <w:t> </w:t>
      </w:r>
      <w:r>
        <w:rPr>
          <w:color w:val="231F20"/>
          <w:sz w:val="22"/>
        </w:rPr>
        <w:t>reason</w:t>
      </w:r>
      <w:r>
        <w:rPr>
          <w:color w:val="231F20"/>
          <w:spacing w:val="-6"/>
          <w:sz w:val="22"/>
        </w:rPr>
        <w:t> </w:t>
      </w:r>
      <w:r>
        <w:rPr>
          <w:color w:val="231F20"/>
          <w:sz w:val="22"/>
        </w:rPr>
        <w:t>why</w:t>
      </w:r>
      <w:r>
        <w:rPr>
          <w:color w:val="231F20"/>
          <w:spacing w:val="-5"/>
          <w:sz w:val="22"/>
        </w:rPr>
        <w:t> </w:t>
      </w:r>
      <w:r>
        <w:rPr>
          <w:color w:val="231F20"/>
          <w:sz w:val="22"/>
        </w:rPr>
        <w:t>humans</w:t>
      </w:r>
      <w:r>
        <w:rPr>
          <w:color w:val="231F20"/>
          <w:spacing w:val="-6"/>
          <w:sz w:val="22"/>
        </w:rPr>
        <w:t> </w:t>
      </w:r>
      <w:r>
        <w:rPr>
          <w:color w:val="231F20"/>
          <w:sz w:val="22"/>
        </w:rPr>
        <w:t>adopted</w:t>
      </w:r>
      <w:r>
        <w:rPr>
          <w:color w:val="231F20"/>
          <w:spacing w:val="-5"/>
          <w:sz w:val="22"/>
        </w:rPr>
        <w:t> </w:t>
      </w:r>
      <w:r>
        <w:rPr>
          <w:color w:val="231F20"/>
          <w:sz w:val="22"/>
        </w:rPr>
        <w:t>a</w:t>
      </w:r>
      <w:r>
        <w:rPr>
          <w:color w:val="231F20"/>
          <w:spacing w:val="-6"/>
          <w:sz w:val="22"/>
        </w:rPr>
        <w:t> </w:t>
      </w:r>
      <w:r>
        <w:rPr>
          <w:color w:val="231F20"/>
          <w:sz w:val="22"/>
        </w:rPr>
        <w:t>nomadic</w:t>
      </w:r>
      <w:r>
        <w:rPr>
          <w:color w:val="231F20"/>
          <w:spacing w:val="-6"/>
          <w:sz w:val="22"/>
        </w:rPr>
        <w:t> </w:t>
      </w:r>
      <w:r>
        <w:rPr>
          <w:color w:val="231F20"/>
          <w:spacing w:val="-2"/>
          <w:sz w:val="22"/>
        </w:rPr>
        <w:t>lifestyle</w:t>
      </w:r>
    </w:p>
    <w:p>
      <w:pPr>
        <w:pStyle w:val="ListParagraph"/>
        <w:numPr>
          <w:ilvl w:val="0"/>
          <w:numId w:val="1"/>
        </w:numPr>
        <w:tabs>
          <w:tab w:pos="421" w:val="left" w:leader="none"/>
        </w:tabs>
        <w:spacing w:line="240" w:lineRule="auto" w:before="127" w:after="0"/>
        <w:ind w:left="420" w:right="0" w:hanging="301"/>
        <w:jc w:val="left"/>
        <w:rPr>
          <w:sz w:val="22"/>
        </w:rPr>
      </w:pPr>
      <w:r>
        <w:rPr>
          <w:color w:val="231F20"/>
          <w:sz w:val="22"/>
        </w:rPr>
        <w:t>What</w:t>
      </w:r>
      <w:r>
        <w:rPr>
          <w:color w:val="231F20"/>
          <w:spacing w:val="-5"/>
          <w:sz w:val="22"/>
        </w:rPr>
        <w:t> </w:t>
      </w:r>
      <w:r>
        <w:rPr>
          <w:color w:val="231F20"/>
          <w:sz w:val="22"/>
        </w:rPr>
        <w:t>lifestyle</w:t>
      </w:r>
      <w:r>
        <w:rPr>
          <w:color w:val="231F20"/>
          <w:spacing w:val="-4"/>
          <w:sz w:val="22"/>
        </w:rPr>
        <w:t> </w:t>
      </w:r>
      <w:r>
        <w:rPr>
          <w:color w:val="231F20"/>
          <w:sz w:val="22"/>
        </w:rPr>
        <w:t>change</w:t>
      </w:r>
      <w:r>
        <w:rPr>
          <w:color w:val="231F20"/>
          <w:spacing w:val="-4"/>
          <w:sz w:val="22"/>
        </w:rPr>
        <w:t> </w:t>
      </w:r>
      <w:r>
        <w:rPr>
          <w:color w:val="231F20"/>
          <w:sz w:val="22"/>
        </w:rPr>
        <w:t>gave</w:t>
      </w:r>
      <w:r>
        <w:rPr>
          <w:color w:val="231F20"/>
          <w:spacing w:val="-4"/>
          <w:sz w:val="22"/>
        </w:rPr>
        <w:t> </w:t>
      </w:r>
      <w:r>
        <w:rPr>
          <w:color w:val="231F20"/>
          <w:sz w:val="22"/>
        </w:rPr>
        <w:t>humans</w:t>
      </w:r>
      <w:r>
        <w:rPr>
          <w:color w:val="231F20"/>
          <w:spacing w:val="-4"/>
          <w:sz w:val="22"/>
        </w:rPr>
        <w:t> </w:t>
      </w:r>
      <w:r>
        <w:rPr>
          <w:color w:val="231F20"/>
          <w:sz w:val="22"/>
        </w:rPr>
        <w:t>a</w:t>
      </w:r>
      <w:r>
        <w:rPr>
          <w:color w:val="231F20"/>
          <w:spacing w:val="-4"/>
          <w:sz w:val="22"/>
        </w:rPr>
        <w:t> </w:t>
      </w:r>
      <w:r>
        <w:rPr>
          <w:color w:val="231F20"/>
          <w:sz w:val="22"/>
        </w:rPr>
        <w:t>more</w:t>
      </w:r>
      <w:r>
        <w:rPr>
          <w:color w:val="231F20"/>
          <w:spacing w:val="-4"/>
          <w:sz w:val="22"/>
        </w:rPr>
        <w:t> </w:t>
      </w:r>
      <w:r>
        <w:rPr>
          <w:color w:val="231F20"/>
          <w:sz w:val="22"/>
        </w:rPr>
        <w:t>reliable</w:t>
      </w:r>
      <w:r>
        <w:rPr>
          <w:color w:val="231F20"/>
          <w:spacing w:val="-4"/>
          <w:sz w:val="22"/>
        </w:rPr>
        <w:t> </w:t>
      </w:r>
      <w:r>
        <w:rPr>
          <w:color w:val="231F20"/>
          <w:sz w:val="22"/>
        </w:rPr>
        <w:t>way</w:t>
      </w:r>
      <w:r>
        <w:rPr>
          <w:color w:val="231F20"/>
          <w:spacing w:val="-4"/>
          <w:sz w:val="22"/>
        </w:rPr>
        <w:t> </w:t>
      </w:r>
      <w:r>
        <w:rPr>
          <w:color w:val="231F20"/>
          <w:sz w:val="22"/>
        </w:rPr>
        <w:t>to</w:t>
      </w:r>
      <w:r>
        <w:rPr>
          <w:color w:val="231F20"/>
          <w:spacing w:val="-4"/>
          <w:sz w:val="22"/>
        </w:rPr>
        <w:t> </w:t>
      </w:r>
      <w:r>
        <w:rPr>
          <w:color w:val="231F20"/>
          <w:sz w:val="22"/>
        </w:rPr>
        <w:t>get</w:t>
      </w:r>
      <w:r>
        <w:rPr>
          <w:color w:val="231F20"/>
          <w:spacing w:val="-4"/>
          <w:sz w:val="22"/>
        </w:rPr>
        <w:t> </w:t>
      </w:r>
      <w:r>
        <w:rPr>
          <w:color w:val="231F20"/>
          <w:spacing w:val="-2"/>
          <w:sz w:val="22"/>
        </w:rPr>
        <w:t>food?</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Humans</w:t>
      </w:r>
      <w:r>
        <w:rPr>
          <w:color w:val="231F20"/>
          <w:spacing w:val="-7"/>
          <w:sz w:val="22"/>
        </w:rPr>
        <w:t> </w:t>
      </w:r>
      <w:r>
        <w:rPr>
          <w:color w:val="231F20"/>
          <w:sz w:val="22"/>
        </w:rPr>
        <w:t>stopped</w:t>
      </w:r>
      <w:r>
        <w:rPr>
          <w:color w:val="231F20"/>
          <w:spacing w:val="-7"/>
          <w:sz w:val="22"/>
        </w:rPr>
        <w:t> </w:t>
      </w:r>
      <w:r>
        <w:rPr>
          <w:color w:val="231F20"/>
          <w:sz w:val="22"/>
        </w:rPr>
        <w:t>gathering</w:t>
      </w:r>
      <w:r>
        <w:rPr>
          <w:color w:val="231F20"/>
          <w:spacing w:val="-6"/>
          <w:sz w:val="22"/>
        </w:rPr>
        <w:t> </w:t>
      </w:r>
      <w:r>
        <w:rPr>
          <w:color w:val="231F20"/>
          <w:sz w:val="22"/>
        </w:rPr>
        <w:t>edible</w:t>
      </w:r>
      <w:r>
        <w:rPr>
          <w:color w:val="231F20"/>
          <w:spacing w:val="-7"/>
          <w:sz w:val="22"/>
        </w:rPr>
        <w:t> </w:t>
      </w:r>
      <w:r>
        <w:rPr>
          <w:color w:val="231F20"/>
          <w:sz w:val="22"/>
        </w:rPr>
        <w:t>plants</w:t>
      </w:r>
      <w:r>
        <w:rPr>
          <w:color w:val="231F20"/>
          <w:spacing w:val="-6"/>
          <w:sz w:val="22"/>
        </w:rPr>
        <w:t> </w:t>
      </w:r>
      <w:r>
        <w:rPr>
          <w:color w:val="231F20"/>
          <w:sz w:val="22"/>
        </w:rPr>
        <w:t>and</w:t>
      </w:r>
      <w:r>
        <w:rPr>
          <w:color w:val="231F20"/>
          <w:spacing w:val="-7"/>
          <w:sz w:val="22"/>
        </w:rPr>
        <w:t> </w:t>
      </w:r>
      <w:r>
        <w:rPr>
          <w:color w:val="231F20"/>
          <w:sz w:val="22"/>
        </w:rPr>
        <w:t>hunted</w:t>
      </w:r>
      <w:r>
        <w:rPr>
          <w:color w:val="231F20"/>
          <w:spacing w:val="-6"/>
          <w:sz w:val="22"/>
        </w:rPr>
        <w:t> </w:t>
      </w:r>
      <w:r>
        <w:rPr>
          <w:color w:val="231F20"/>
          <w:sz w:val="22"/>
        </w:rPr>
        <w:t>large</w:t>
      </w:r>
      <w:r>
        <w:rPr>
          <w:color w:val="231F20"/>
          <w:spacing w:val="-7"/>
          <w:sz w:val="22"/>
        </w:rPr>
        <w:t> </w:t>
      </w:r>
      <w:r>
        <w:rPr>
          <w:color w:val="231F20"/>
          <w:spacing w:val="-2"/>
          <w:sz w:val="22"/>
        </w:rPr>
        <w:t>mammals.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Humans</w:t>
      </w:r>
      <w:r>
        <w:rPr>
          <w:color w:val="231F20"/>
          <w:spacing w:val="-5"/>
          <w:sz w:val="22"/>
        </w:rPr>
        <w:t> </w:t>
      </w:r>
      <w:r>
        <w:rPr>
          <w:color w:val="231F20"/>
          <w:sz w:val="22"/>
        </w:rPr>
        <w:t>grew</w:t>
      </w:r>
      <w:r>
        <w:rPr>
          <w:color w:val="231F20"/>
          <w:spacing w:val="-5"/>
          <w:sz w:val="22"/>
        </w:rPr>
        <w:t> </w:t>
      </w:r>
      <w:r>
        <w:rPr>
          <w:color w:val="231F20"/>
          <w:sz w:val="22"/>
        </w:rPr>
        <w:t>their</w:t>
      </w:r>
      <w:r>
        <w:rPr>
          <w:color w:val="231F20"/>
          <w:spacing w:val="-5"/>
          <w:sz w:val="22"/>
        </w:rPr>
        <w:t> </w:t>
      </w:r>
      <w:r>
        <w:rPr>
          <w:color w:val="231F20"/>
          <w:sz w:val="22"/>
        </w:rPr>
        <w:t>own</w:t>
      </w:r>
      <w:r>
        <w:rPr>
          <w:color w:val="231F20"/>
          <w:spacing w:val="-5"/>
          <w:sz w:val="22"/>
        </w:rPr>
        <w:t> </w:t>
      </w:r>
      <w:r>
        <w:rPr>
          <w:color w:val="231F20"/>
          <w:sz w:val="22"/>
        </w:rPr>
        <w:t>crops</w:t>
      </w:r>
      <w:r>
        <w:rPr>
          <w:color w:val="231F20"/>
          <w:spacing w:val="-5"/>
          <w:sz w:val="22"/>
        </w:rPr>
        <w:t> </w:t>
      </w:r>
      <w:r>
        <w:rPr>
          <w:color w:val="231F20"/>
          <w:sz w:val="22"/>
        </w:rPr>
        <w:t>and</w:t>
      </w:r>
      <w:r>
        <w:rPr>
          <w:color w:val="231F20"/>
          <w:spacing w:val="-5"/>
          <w:sz w:val="22"/>
        </w:rPr>
        <w:t> </w:t>
      </w:r>
      <w:r>
        <w:rPr>
          <w:color w:val="231F20"/>
          <w:sz w:val="22"/>
        </w:rPr>
        <w:t>raised</w:t>
      </w:r>
      <w:r>
        <w:rPr>
          <w:color w:val="231F20"/>
          <w:spacing w:val="-5"/>
          <w:sz w:val="22"/>
        </w:rPr>
        <w:t> </w:t>
      </w:r>
      <w:r>
        <w:rPr>
          <w:color w:val="231F20"/>
          <w:sz w:val="22"/>
        </w:rPr>
        <w:t>animals</w:t>
      </w:r>
      <w:r>
        <w:rPr>
          <w:color w:val="231F20"/>
          <w:spacing w:val="-5"/>
          <w:sz w:val="22"/>
        </w:rPr>
        <w:t> </w:t>
      </w:r>
      <w:r>
        <w:rPr>
          <w:color w:val="231F20"/>
          <w:sz w:val="22"/>
        </w:rPr>
        <w:t>for</w:t>
      </w:r>
      <w:r>
        <w:rPr>
          <w:color w:val="231F20"/>
          <w:spacing w:val="-4"/>
          <w:sz w:val="22"/>
        </w:rPr>
        <w:t> </w:t>
      </w:r>
      <w:r>
        <w:rPr>
          <w:color w:val="231F20"/>
          <w:spacing w:val="-2"/>
          <w:sz w:val="22"/>
        </w:rPr>
        <w:t>food.</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Humans</w:t>
      </w:r>
      <w:r>
        <w:rPr>
          <w:color w:val="231F20"/>
          <w:spacing w:val="-5"/>
          <w:sz w:val="22"/>
        </w:rPr>
        <w:t> </w:t>
      </w:r>
      <w:r>
        <w:rPr>
          <w:color w:val="231F20"/>
          <w:sz w:val="22"/>
        </w:rPr>
        <w:t>migrated</w:t>
      </w:r>
      <w:r>
        <w:rPr>
          <w:color w:val="231F20"/>
          <w:spacing w:val="-4"/>
          <w:sz w:val="22"/>
        </w:rPr>
        <w:t> </w:t>
      </w:r>
      <w:r>
        <w:rPr>
          <w:color w:val="231F20"/>
          <w:sz w:val="22"/>
        </w:rPr>
        <w:t>from</w:t>
      </w:r>
      <w:r>
        <w:rPr>
          <w:color w:val="231F20"/>
          <w:spacing w:val="-15"/>
          <w:sz w:val="22"/>
        </w:rPr>
        <w:t> </w:t>
      </w:r>
      <w:r>
        <w:rPr>
          <w:color w:val="231F20"/>
          <w:sz w:val="22"/>
        </w:rPr>
        <w:t>Africa</w:t>
      </w:r>
      <w:r>
        <w:rPr>
          <w:color w:val="231F20"/>
          <w:spacing w:val="-4"/>
          <w:sz w:val="22"/>
        </w:rPr>
        <w:t> </w:t>
      </w:r>
      <w:r>
        <w:rPr>
          <w:color w:val="231F20"/>
          <w:sz w:val="22"/>
        </w:rPr>
        <w:t>to</w:t>
      </w:r>
      <w:r>
        <w:rPr>
          <w:color w:val="231F20"/>
          <w:spacing w:val="-4"/>
          <w:sz w:val="22"/>
        </w:rPr>
        <w:t> </w:t>
      </w:r>
      <w:r>
        <w:rPr>
          <w:color w:val="231F20"/>
          <w:sz w:val="22"/>
        </w:rPr>
        <w:t>Europe</w:t>
      </w:r>
      <w:r>
        <w:rPr>
          <w:color w:val="231F20"/>
          <w:spacing w:val="-4"/>
          <w:sz w:val="22"/>
        </w:rPr>
        <w:t> </w:t>
      </w:r>
      <w:r>
        <w:rPr>
          <w:color w:val="231F20"/>
          <w:sz w:val="22"/>
        </w:rPr>
        <w:t>and</w:t>
      </w:r>
      <w:r>
        <w:rPr>
          <w:color w:val="231F20"/>
          <w:spacing w:val="-3"/>
          <w:sz w:val="22"/>
        </w:rPr>
        <w:t> </w:t>
      </w:r>
      <w:r>
        <w:rPr>
          <w:color w:val="231F20"/>
          <w:sz w:val="22"/>
        </w:rPr>
        <w:t>then</w:t>
      </w:r>
      <w:r>
        <w:rPr>
          <w:color w:val="231F20"/>
          <w:spacing w:val="-4"/>
          <w:sz w:val="22"/>
        </w:rPr>
        <w:t> </w:t>
      </w:r>
      <w:r>
        <w:rPr>
          <w:color w:val="231F20"/>
          <w:sz w:val="22"/>
        </w:rPr>
        <w:t>to</w:t>
      </w:r>
      <w:r>
        <w:rPr>
          <w:color w:val="231F20"/>
          <w:spacing w:val="-15"/>
          <w:sz w:val="22"/>
        </w:rPr>
        <w:t> </w:t>
      </w:r>
      <w:r>
        <w:rPr>
          <w:color w:val="231F20"/>
          <w:spacing w:val="-2"/>
          <w:sz w:val="22"/>
        </w:rPr>
        <w:t>Asia.</w:t>
      </w:r>
    </w:p>
    <w:p>
      <w:pPr>
        <w:pStyle w:val="BodyText"/>
        <w:spacing w:before="9"/>
        <w:ind w:left="0" w:firstLine="0"/>
        <w:rPr>
          <w:sz w:val="33"/>
        </w:rPr>
      </w:pPr>
    </w:p>
    <w:p>
      <w:pPr>
        <w:pStyle w:val="Heading1"/>
        <w:spacing w:before="1"/>
      </w:pPr>
      <w:r>
        <w:rPr>
          <w:color w:val="231F20"/>
        </w:rPr>
        <w:t>Section</w:t>
      </w:r>
      <w:r>
        <w:rPr>
          <w:color w:val="231F20"/>
          <w:spacing w:val="-2"/>
        </w:rPr>
        <w:t> </w:t>
      </w:r>
      <w:r>
        <w:rPr>
          <w:color w:val="231F20"/>
        </w:rPr>
        <w:t>1:</w:t>
      </w:r>
      <w:r>
        <w:rPr>
          <w:color w:val="231F20"/>
          <w:spacing w:val="-2"/>
        </w:rPr>
        <w:t> </w:t>
      </w:r>
      <w:r>
        <w:rPr>
          <w:color w:val="231F20"/>
        </w:rPr>
        <w:t>Listening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before="42"/>
        <w:ind w:left="381"/>
      </w:pPr>
      <w:r>
        <w:rPr/>
        <w:pict>
          <v:group style="position:absolute;margin-left:90.000099pt;margin-top:3.541765pt;width:10pt;height:10.1pt;mso-position-horizontal-relative:page;mso-position-vertical-relative:paragraph;z-index:15729152" id="docshapegroup6" coordorigin="1800,71" coordsize="200,202">
            <v:line style="position:absolute" from="1816,84" to="1816,259" stroked="true" strokeweight="1.551pt" strokecolor="#231f20">
              <v:stroke dashstyle="solid"/>
            </v:line>
            <v:line style="position:absolute" from="1858,115" to="1858,229" stroked="true" strokeweight="1.551pt" strokecolor="#231f20">
              <v:stroke dashstyle="solid"/>
            </v:line>
            <v:line style="position:absolute" from="1984,133" to="1984,210" stroked="true" strokeweight="1.551pt" strokecolor="#231f20">
              <v:stroke dashstyle="solid"/>
            </v:line>
            <v:line style="position:absolute" from="1942,115" to="1942,229" stroked="true" strokeweight="1.551pt" strokecolor="#231f20">
              <v:stroke dashstyle="solid"/>
            </v:line>
            <v:line style="position:absolute" from="1900,71" to="1900,273" stroked="true" strokeweight="1.551pt" strokecolor="#231f20">
              <v:stroke dashstyle="solid"/>
            </v:line>
            <w10:wrap type="none"/>
          </v:group>
        </w:pict>
      </w:r>
      <w:r>
        <w:rPr>
          <w:color w:val="231F20"/>
        </w:rPr>
        <w:t>Listen</w:t>
      </w:r>
      <w:r>
        <w:rPr>
          <w:color w:val="231F20"/>
          <w:spacing w:val="-4"/>
        </w:rPr>
        <w:t> </w:t>
      </w:r>
      <w:r>
        <w:rPr>
          <w:color w:val="231F20"/>
        </w:rPr>
        <w:t>to</w:t>
      </w:r>
      <w:r>
        <w:rPr>
          <w:color w:val="231F20"/>
          <w:spacing w:val="-4"/>
        </w:rPr>
        <w:t> </w:t>
      </w:r>
      <w:r>
        <w:rPr>
          <w:color w:val="231F20"/>
        </w:rPr>
        <w:t>the</w:t>
      </w:r>
      <w:r>
        <w:rPr>
          <w:color w:val="231F20"/>
          <w:spacing w:val="-4"/>
        </w:rPr>
        <w:t> </w:t>
      </w:r>
      <w:r>
        <w:rPr>
          <w:color w:val="231F20"/>
        </w:rPr>
        <w:t>lecture.</w:t>
      </w:r>
      <w:r>
        <w:rPr>
          <w:color w:val="231F20"/>
          <w:spacing w:val="-4"/>
        </w:rPr>
        <w:t> </w:t>
      </w:r>
      <w:r>
        <w:rPr>
          <w:color w:val="231F20"/>
        </w:rPr>
        <w:t>Listen</w:t>
      </w:r>
      <w:r>
        <w:rPr>
          <w:color w:val="231F20"/>
          <w:spacing w:val="-4"/>
        </w:rPr>
        <w:t> </w:t>
      </w:r>
      <w:r>
        <w:rPr>
          <w:color w:val="231F20"/>
        </w:rPr>
        <w:t>for</w:t>
      </w:r>
      <w:r>
        <w:rPr>
          <w:color w:val="231F20"/>
          <w:spacing w:val="-4"/>
        </w:rPr>
        <w:t> </w:t>
      </w:r>
      <w:r>
        <w:rPr>
          <w:color w:val="231F20"/>
        </w:rPr>
        <w:t>the</w:t>
      </w:r>
      <w:r>
        <w:rPr>
          <w:color w:val="231F20"/>
          <w:spacing w:val="-4"/>
        </w:rPr>
        <w:t> </w:t>
      </w:r>
      <w:r>
        <w:rPr>
          <w:color w:val="231F20"/>
          <w:u w:val="single" w:color="231F20"/>
        </w:rPr>
        <w:t>underlined</w:t>
      </w:r>
      <w:r>
        <w:rPr>
          <w:color w:val="231F20"/>
          <w:spacing w:val="-4"/>
        </w:rPr>
        <w:t> </w:t>
      </w:r>
      <w:r>
        <w:rPr>
          <w:color w:val="231F20"/>
        </w:rPr>
        <w:t>words.</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best phrase to complete each definition.</w:t>
      </w:r>
    </w:p>
    <w:p>
      <w:pPr>
        <w:pStyle w:val="ListParagraph"/>
        <w:numPr>
          <w:ilvl w:val="0"/>
          <w:numId w:val="1"/>
        </w:numPr>
        <w:tabs>
          <w:tab w:pos="421" w:val="left" w:leader="none"/>
          <w:tab w:pos="5357" w:val="left" w:leader="none"/>
        </w:tabs>
        <w:spacing w:line="240" w:lineRule="auto" w:before="78" w:after="0"/>
        <w:ind w:left="420" w:right="0" w:hanging="301"/>
        <w:jc w:val="left"/>
        <w:rPr>
          <w:sz w:val="22"/>
        </w:rPr>
      </w:pPr>
      <w:r>
        <w:rPr>
          <w:color w:val="231F20"/>
          <w:sz w:val="22"/>
        </w:rPr>
        <w:t>Something</w:t>
      </w:r>
      <w:r>
        <w:rPr>
          <w:color w:val="231F20"/>
          <w:spacing w:val="-1"/>
          <w:sz w:val="22"/>
        </w:rPr>
        <w:t> </w:t>
      </w:r>
      <w:r>
        <w:rPr>
          <w:color w:val="231F20"/>
          <w:sz w:val="22"/>
        </w:rPr>
        <w:t>that</w:t>
      </w:r>
      <w:r>
        <w:rPr>
          <w:color w:val="231F20"/>
          <w:spacing w:val="-1"/>
          <w:sz w:val="22"/>
        </w:rPr>
        <w:t> </w:t>
      </w:r>
      <w:r>
        <w:rPr>
          <w:color w:val="231F20"/>
          <w:sz w:val="22"/>
        </w:rPr>
        <w:t>has</w:t>
      </w:r>
      <w:r>
        <w:rPr>
          <w:color w:val="231F20"/>
          <w:spacing w:val="-1"/>
          <w:sz w:val="22"/>
        </w:rPr>
        <w:t> </w:t>
      </w:r>
      <w:r>
        <w:rPr>
          <w:color w:val="231F20"/>
          <w:sz w:val="22"/>
          <w:u w:val="single" w:color="231F20"/>
        </w:rPr>
        <w:t>shrunk</w:t>
      </w:r>
      <w:r>
        <w:rPr>
          <w:color w:val="231F20"/>
          <w:spacing w:val="-1"/>
          <w:sz w:val="22"/>
        </w:rPr>
        <w:t> </w:t>
      </w:r>
      <w:r>
        <w:rPr>
          <w:color w:val="231F20"/>
          <w:sz w:val="22"/>
        </w:rPr>
        <w:t>has</w:t>
      </w:r>
      <w:r>
        <w:rPr>
          <w:color w:val="231F20"/>
          <w:spacing w:val="-1"/>
          <w:sz w:val="22"/>
        </w:rPr>
        <w:t> </w:t>
      </w:r>
      <w:r>
        <w:rPr>
          <w:color w:val="231F20"/>
          <w:sz w:val="22"/>
        </w:rPr>
        <w:t>become</w:t>
      </w:r>
      <w:r>
        <w:rPr>
          <w:color w:val="231F20"/>
          <w:spacing w:val="-2"/>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smaller</w:t>
      </w:r>
      <w:r>
        <w:rPr>
          <w:color w:val="231F20"/>
          <w:spacing w:val="-4"/>
          <w:sz w:val="22"/>
        </w:rPr>
        <w:t> </w:t>
      </w:r>
      <w:r>
        <w:rPr>
          <w:color w:val="231F20"/>
          <w:sz w:val="22"/>
        </w:rPr>
        <w:t>in</w:t>
      </w:r>
      <w:r>
        <w:rPr>
          <w:color w:val="231F20"/>
          <w:spacing w:val="-4"/>
          <w:sz w:val="22"/>
        </w:rPr>
        <w:t> </w:t>
      </w:r>
      <w:r>
        <w:rPr>
          <w:color w:val="231F20"/>
          <w:sz w:val="22"/>
        </w:rPr>
        <w:t>size</w:t>
      </w:r>
      <w:r>
        <w:rPr>
          <w:color w:val="231F20"/>
          <w:spacing w:val="-3"/>
          <w:sz w:val="22"/>
        </w:rPr>
        <w:t> </w:t>
      </w:r>
      <w:r>
        <w:rPr>
          <w:color w:val="231F20"/>
          <w:sz w:val="22"/>
        </w:rPr>
        <w:t>or</w:t>
      </w:r>
      <w:r>
        <w:rPr>
          <w:color w:val="231F20"/>
          <w:spacing w:val="-4"/>
          <w:sz w:val="22"/>
        </w:rPr>
        <w:t> </w:t>
      </w:r>
      <w:r>
        <w:rPr>
          <w:color w:val="231F20"/>
          <w:spacing w:val="-2"/>
          <w:sz w:val="22"/>
        </w:rPr>
        <w:t>amount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less</w:t>
      </w:r>
      <w:r>
        <w:rPr>
          <w:color w:val="231F20"/>
          <w:spacing w:val="-4"/>
          <w:sz w:val="22"/>
        </w:rPr>
        <w:t> </w:t>
      </w:r>
      <w:r>
        <w:rPr>
          <w:color w:val="231F20"/>
          <w:spacing w:val="-2"/>
          <w:sz w:val="22"/>
        </w:rPr>
        <w:t>dangerous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larger</w:t>
      </w:r>
      <w:r>
        <w:rPr>
          <w:color w:val="231F20"/>
          <w:spacing w:val="-4"/>
          <w:sz w:val="22"/>
        </w:rPr>
        <w:t> </w:t>
      </w:r>
      <w:r>
        <w:rPr>
          <w:color w:val="231F20"/>
          <w:sz w:val="22"/>
        </w:rPr>
        <w:t>in</w:t>
      </w:r>
      <w:r>
        <w:rPr>
          <w:color w:val="231F20"/>
          <w:spacing w:val="-3"/>
          <w:sz w:val="22"/>
        </w:rPr>
        <w:t> </w:t>
      </w:r>
      <w:r>
        <w:rPr>
          <w:color w:val="231F20"/>
          <w:sz w:val="22"/>
        </w:rPr>
        <w:t>size</w:t>
      </w:r>
      <w:r>
        <w:rPr>
          <w:color w:val="231F20"/>
          <w:spacing w:val="-3"/>
          <w:sz w:val="22"/>
        </w:rPr>
        <w:t> </w:t>
      </w:r>
      <w:r>
        <w:rPr>
          <w:color w:val="231F20"/>
          <w:sz w:val="22"/>
        </w:rPr>
        <w:t>or</w:t>
      </w:r>
      <w:r>
        <w:rPr>
          <w:color w:val="231F20"/>
          <w:spacing w:val="-4"/>
          <w:sz w:val="22"/>
        </w:rPr>
        <w:t> </w:t>
      </w:r>
      <w:r>
        <w:rPr>
          <w:color w:val="231F20"/>
          <w:spacing w:val="-2"/>
          <w:sz w:val="22"/>
        </w:rPr>
        <w:t>amount</w:t>
      </w:r>
    </w:p>
    <w:p>
      <w:pPr>
        <w:pStyle w:val="ListParagraph"/>
        <w:numPr>
          <w:ilvl w:val="0"/>
          <w:numId w:val="1"/>
        </w:numPr>
        <w:tabs>
          <w:tab w:pos="421" w:val="left" w:leader="none"/>
          <w:tab w:pos="4110" w:val="left" w:leader="none"/>
        </w:tabs>
        <w:spacing w:line="240" w:lineRule="auto" w:before="127" w:after="0"/>
        <w:ind w:left="420" w:right="0" w:hanging="301"/>
        <w:jc w:val="left"/>
        <w:rPr>
          <w:sz w:val="22"/>
        </w:rPr>
      </w:pPr>
      <w:r>
        <w:rPr>
          <w:color w:val="231F20"/>
          <w:sz w:val="22"/>
        </w:rPr>
        <w:t>When people </w:t>
      </w:r>
      <w:r>
        <w:rPr>
          <w:color w:val="231F20"/>
          <w:sz w:val="22"/>
          <w:u w:val="single" w:color="231F20"/>
        </w:rPr>
        <w:t>migrate</w:t>
      </w:r>
      <w:r>
        <w:rPr>
          <w:color w:val="231F20"/>
          <w:sz w:val="22"/>
        </w:rPr>
        <w:t>, they</w:t>
      </w:r>
      <w:r>
        <w:rPr>
          <w:color w:val="231F20"/>
          <w:spacing w:val="-1"/>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settle</w:t>
      </w:r>
      <w:r>
        <w:rPr>
          <w:color w:val="231F20"/>
          <w:spacing w:val="-3"/>
          <w:sz w:val="22"/>
        </w:rPr>
        <w:t> </w:t>
      </w:r>
      <w:r>
        <w:rPr>
          <w:color w:val="231F20"/>
          <w:sz w:val="22"/>
        </w:rPr>
        <w:t>down</w:t>
      </w:r>
      <w:r>
        <w:rPr>
          <w:color w:val="231F20"/>
          <w:spacing w:val="-3"/>
          <w:sz w:val="22"/>
        </w:rPr>
        <w:t> </w:t>
      </w:r>
      <w:r>
        <w:rPr>
          <w:color w:val="231F20"/>
          <w:sz w:val="22"/>
        </w:rPr>
        <w:t>in</w:t>
      </w:r>
      <w:r>
        <w:rPr>
          <w:color w:val="231F20"/>
          <w:spacing w:val="-2"/>
          <w:sz w:val="22"/>
        </w:rPr>
        <w:t> </w:t>
      </w:r>
      <w:r>
        <w:rPr>
          <w:color w:val="231F20"/>
          <w:sz w:val="22"/>
        </w:rPr>
        <w:t>one</w:t>
      </w:r>
      <w:r>
        <w:rPr>
          <w:color w:val="231F20"/>
          <w:spacing w:val="-3"/>
          <w:sz w:val="22"/>
        </w:rPr>
        <w:t> </w:t>
      </w:r>
      <w:r>
        <w:rPr>
          <w:color w:val="231F20"/>
          <w:spacing w:val="-2"/>
          <w:sz w:val="22"/>
        </w:rPr>
        <w:t>place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move</w:t>
      </w:r>
      <w:r>
        <w:rPr>
          <w:color w:val="231F20"/>
          <w:spacing w:val="-3"/>
          <w:sz w:val="22"/>
        </w:rPr>
        <w:t> </w:t>
      </w:r>
      <w:r>
        <w:rPr>
          <w:color w:val="231F20"/>
          <w:sz w:val="22"/>
        </w:rPr>
        <w:t>to</w:t>
      </w:r>
      <w:r>
        <w:rPr>
          <w:color w:val="231F20"/>
          <w:spacing w:val="-3"/>
          <w:sz w:val="22"/>
        </w:rPr>
        <w:t> </w:t>
      </w:r>
      <w:r>
        <w:rPr>
          <w:color w:val="231F20"/>
          <w:sz w:val="22"/>
        </w:rPr>
        <w:t>a</w:t>
      </w:r>
      <w:r>
        <w:rPr>
          <w:color w:val="231F20"/>
          <w:spacing w:val="-2"/>
          <w:sz w:val="22"/>
        </w:rPr>
        <w:t> </w:t>
      </w:r>
      <w:r>
        <w:rPr>
          <w:color w:val="231F20"/>
          <w:sz w:val="22"/>
        </w:rPr>
        <w:t>new</w:t>
      </w:r>
      <w:r>
        <w:rPr>
          <w:color w:val="231F20"/>
          <w:spacing w:val="-3"/>
          <w:sz w:val="22"/>
        </w:rPr>
        <w:t> </w:t>
      </w:r>
      <w:r>
        <w:rPr>
          <w:color w:val="231F20"/>
          <w:spacing w:val="-4"/>
          <w:sz w:val="22"/>
        </w:rPr>
        <w:t>area</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develop</w:t>
      </w:r>
      <w:r>
        <w:rPr>
          <w:color w:val="231F20"/>
          <w:spacing w:val="-6"/>
          <w:sz w:val="22"/>
        </w:rPr>
        <w:t> </w:t>
      </w:r>
      <w:r>
        <w:rPr>
          <w:color w:val="231F20"/>
          <w:sz w:val="22"/>
        </w:rPr>
        <w:t>towns</w:t>
      </w:r>
      <w:r>
        <w:rPr>
          <w:color w:val="231F20"/>
          <w:spacing w:val="-6"/>
          <w:sz w:val="22"/>
        </w:rPr>
        <w:t> </w:t>
      </w:r>
      <w:r>
        <w:rPr>
          <w:color w:val="231F20"/>
          <w:sz w:val="22"/>
        </w:rPr>
        <w:t>and</w:t>
      </w:r>
      <w:r>
        <w:rPr>
          <w:color w:val="231F20"/>
          <w:spacing w:val="-6"/>
          <w:sz w:val="22"/>
        </w:rPr>
        <w:t> </w:t>
      </w:r>
      <w:r>
        <w:rPr>
          <w:color w:val="231F20"/>
          <w:spacing w:val="-2"/>
          <w:sz w:val="22"/>
        </w:rPr>
        <w:t>cities</w:t>
      </w:r>
    </w:p>
    <w:p>
      <w:pPr>
        <w:pStyle w:val="ListParagraph"/>
        <w:numPr>
          <w:ilvl w:val="0"/>
          <w:numId w:val="1"/>
        </w:numPr>
        <w:tabs>
          <w:tab w:pos="421" w:val="left" w:leader="none"/>
          <w:tab w:pos="3975" w:val="left" w:leader="none"/>
        </w:tabs>
        <w:spacing w:line="240" w:lineRule="auto" w:before="127" w:after="0"/>
        <w:ind w:left="420" w:right="0" w:hanging="301"/>
        <w:jc w:val="left"/>
        <w:rPr>
          <w:sz w:val="22"/>
        </w:rPr>
      </w:pPr>
      <w:r>
        <w:rPr>
          <w:color w:val="231F20"/>
          <w:sz w:val="22"/>
        </w:rPr>
        <w:t>Examples of </w:t>
      </w:r>
      <w:r>
        <w:rPr>
          <w:color w:val="231F20"/>
          <w:sz w:val="22"/>
          <w:u w:val="single" w:color="231F20"/>
        </w:rPr>
        <w:t>livestock</w:t>
      </w:r>
      <w:r>
        <w:rPr>
          <w:color w:val="231F20"/>
          <w:sz w:val="22"/>
        </w:rPr>
        <w:t> are</w:t>
      </w:r>
      <w:r>
        <w:rPr>
          <w:color w:val="231F20"/>
          <w:spacing w:val="-1"/>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game</w:t>
      </w:r>
      <w:r>
        <w:rPr>
          <w:color w:val="231F20"/>
          <w:spacing w:val="-6"/>
          <w:sz w:val="22"/>
        </w:rPr>
        <w:t> </w:t>
      </w:r>
      <w:r>
        <w:rPr>
          <w:color w:val="231F20"/>
          <w:sz w:val="22"/>
        </w:rPr>
        <w:t>and</w:t>
      </w:r>
      <w:r>
        <w:rPr>
          <w:color w:val="231F20"/>
          <w:spacing w:val="-5"/>
          <w:sz w:val="22"/>
        </w:rPr>
        <w:t> </w:t>
      </w:r>
      <w:r>
        <w:rPr>
          <w:color w:val="231F20"/>
          <w:sz w:val="22"/>
        </w:rPr>
        <w:t>edible</w:t>
      </w:r>
      <w:r>
        <w:rPr>
          <w:color w:val="231F20"/>
          <w:spacing w:val="-5"/>
          <w:sz w:val="22"/>
        </w:rPr>
        <w:t> </w:t>
      </w:r>
      <w:r>
        <w:rPr>
          <w:color w:val="231F20"/>
          <w:spacing w:val="-2"/>
          <w:sz w:val="22"/>
        </w:rPr>
        <w:t>plants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crops</w:t>
      </w:r>
      <w:r>
        <w:rPr>
          <w:color w:val="231F20"/>
          <w:spacing w:val="-5"/>
          <w:sz w:val="22"/>
        </w:rPr>
        <w:t> </w:t>
      </w:r>
      <w:r>
        <w:rPr>
          <w:color w:val="231F20"/>
          <w:sz w:val="22"/>
        </w:rPr>
        <w:t>like</w:t>
      </w:r>
      <w:r>
        <w:rPr>
          <w:color w:val="231F20"/>
          <w:spacing w:val="-4"/>
          <w:sz w:val="22"/>
        </w:rPr>
        <w:t> </w:t>
      </w:r>
      <w:r>
        <w:rPr>
          <w:color w:val="231F20"/>
          <w:sz w:val="22"/>
        </w:rPr>
        <w:t>corn</w:t>
      </w:r>
      <w:r>
        <w:rPr>
          <w:color w:val="231F20"/>
          <w:spacing w:val="-4"/>
          <w:sz w:val="22"/>
        </w:rPr>
        <w:t> </w:t>
      </w:r>
      <w:r>
        <w:rPr>
          <w:color w:val="231F20"/>
          <w:sz w:val="22"/>
        </w:rPr>
        <w:t>and</w:t>
      </w:r>
      <w:r>
        <w:rPr>
          <w:color w:val="231F20"/>
          <w:spacing w:val="-4"/>
          <w:sz w:val="22"/>
        </w:rPr>
        <w:t> </w:t>
      </w:r>
      <w:r>
        <w:rPr>
          <w:color w:val="231F20"/>
          <w:spacing w:val="-2"/>
          <w:sz w:val="22"/>
        </w:rPr>
        <w:t>beans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cows,</w:t>
      </w:r>
      <w:r>
        <w:rPr>
          <w:color w:val="231F20"/>
          <w:spacing w:val="-3"/>
          <w:sz w:val="22"/>
        </w:rPr>
        <w:t> </w:t>
      </w:r>
      <w:r>
        <w:rPr>
          <w:color w:val="231F20"/>
          <w:sz w:val="22"/>
        </w:rPr>
        <w:t>pigs,</w:t>
      </w:r>
      <w:r>
        <w:rPr>
          <w:color w:val="231F20"/>
          <w:spacing w:val="-3"/>
          <w:sz w:val="22"/>
        </w:rPr>
        <w:t> </w:t>
      </w:r>
      <w:r>
        <w:rPr>
          <w:color w:val="231F20"/>
          <w:sz w:val="22"/>
        </w:rPr>
        <w:t>and</w:t>
      </w:r>
      <w:r>
        <w:rPr>
          <w:color w:val="231F20"/>
          <w:spacing w:val="-3"/>
          <w:sz w:val="22"/>
        </w:rPr>
        <w:t> </w:t>
      </w:r>
      <w:r>
        <w:rPr>
          <w:color w:val="231F20"/>
          <w:spacing w:val="-2"/>
          <w:sz w:val="22"/>
        </w:rPr>
        <w:t>chickens</w:t>
      </w:r>
    </w:p>
    <w:p>
      <w:pPr>
        <w:spacing w:after="0" w:line="240" w:lineRule="auto"/>
        <w:jc w:val="left"/>
        <w:rPr>
          <w:sz w:val="22"/>
        </w:rPr>
        <w:sectPr>
          <w:headerReference w:type="default" r:id="rId5"/>
          <w:footerReference w:type="default" r:id="rId6"/>
          <w:type w:val="continuous"/>
          <w:pgSz w:w="12240" w:h="15840"/>
          <w:pgMar w:header="673" w:footer="1119" w:top="1760" w:bottom="1300" w:left="1680" w:right="1680"/>
          <w:pgNumType w:start="1"/>
        </w:sectPr>
      </w:pPr>
    </w:p>
    <w:p>
      <w:pPr>
        <w:pStyle w:val="Heading1"/>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7"/>
        </w:rPr>
        <w:t> </w:t>
      </w:r>
      <w:r>
        <w:rPr>
          <w:color w:val="231F20"/>
        </w:rPr>
        <w:t>Part</w:t>
      </w:r>
      <w:r>
        <w:rPr>
          <w:color w:val="231F20"/>
          <w:spacing w:val="-14"/>
        </w:rPr>
        <w:t> </w:t>
      </w:r>
      <w:r>
        <w:rPr>
          <w:color w:val="231F20"/>
          <w:spacing w:val="-10"/>
        </w:rPr>
        <w:t>A</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animal</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statement.</w:t>
      </w:r>
    </w:p>
    <w:p>
      <w:pPr>
        <w:pStyle w:val="ListParagraph"/>
        <w:numPr>
          <w:ilvl w:val="0"/>
          <w:numId w:val="1"/>
        </w:numPr>
        <w:tabs>
          <w:tab w:pos="421" w:val="left" w:leader="none"/>
          <w:tab w:pos="6861" w:val="left" w:leader="none"/>
        </w:tabs>
        <w:spacing w:line="266" w:lineRule="auto" w:before="127" w:after="0"/>
        <w:ind w:left="420" w:right="328" w:hanging="301"/>
        <w:jc w:val="left"/>
        <w:rPr>
          <w:sz w:val="22"/>
        </w:rPr>
      </w:pPr>
      <w:r>
        <w:rPr>
          <w:color w:val="231F20"/>
          <w:sz w:val="22"/>
        </w:rPr>
        <w:t>Although admired as a symbol of courage and power, a </w:t>
      </w:r>
      <w:r>
        <w:rPr>
          <w:color w:val="231F20"/>
          <w:sz w:val="22"/>
          <w:u w:val="single" w:color="231F20"/>
        </w:rPr>
        <w:tab/>
      </w:r>
      <w:r>
        <w:rPr>
          <w:color w:val="231F20"/>
          <w:spacing w:val="-13"/>
          <w:sz w:val="22"/>
        </w:rPr>
        <w:t> </w:t>
      </w:r>
      <w:r>
        <w:rPr>
          <w:color w:val="231F20"/>
          <w:sz w:val="22"/>
        </w:rPr>
        <w:t>is</w:t>
      </w:r>
      <w:r>
        <w:rPr>
          <w:color w:val="231F20"/>
          <w:spacing w:val="-13"/>
          <w:sz w:val="22"/>
        </w:rPr>
        <w:t> </w:t>
      </w:r>
      <w:r>
        <w:rPr>
          <w:color w:val="231F20"/>
          <w:sz w:val="22"/>
        </w:rPr>
        <w:t>too</w:t>
      </w:r>
      <w:r>
        <w:rPr>
          <w:color w:val="231F20"/>
          <w:spacing w:val="-13"/>
          <w:sz w:val="22"/>
        </w:rPr>
        <w:t> </w:t>
      </w:r>
      <w:r>
        <w:rPr>
          <w:color w:val="231F20"/>
          <w:sz w:val="22"/>
        </w:rPr>
        <w:t>dangerous</w:t>
      </w:r>
      <w:r>
        <w:rPr>
          <w:color w:val="231F20"/>
          <w:sz w:val="22"/>
        </w:rPr>
        <w:t> to be a pet.</w:t>
      </w:r>
    </w:p>
    <w:p>
      <w:pPr>
        <w:pStyle w:val="ListParagraph"/>
        <w:numPr>
          <w:ilvl w:val="1"/>
          <w:numId w:val="1"/>
        </w:numPr>
        <w:tabs>
          <w:tab w:pos="721" w:val="left" w:leader="none"/>
        </w:tabs>
        <w:spacing w:line="240" w:lineRule="auto" w:before="98" w:after="0"/>
        <w:ind w:left="720" w:right="0" w:hanging="301"/>
        <w:jc w:val="left"/>
        <w:rPr>
          <w:sz w:val="22"/>
        </w:rPr>
      </w:pPr>
      <w:r>
        <w:rPr>
          <w:color w:val="231F20"/>
          <w:spacing w:val="-4"/>
          <w:sz w:val="22"/>
        </w:rPr>
        <w:t>lion</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parrot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5"/>
          <w:sz w:val="22"/>
        </w:rPr>
        <w:t>dog</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mouse</w:t>
      </w:r>
    </w:p>
    <w:p>
      <w:pPr>
        <w:pStyle w:val="ListParagraph"/>
        <w:numPr>
          <w:ilvl w:val="0"/>
          <w:numId w:val="1"/>
        </w:numPr>
        <w:tabs>
          <w:tab w:pos="421" w:val="left" w:leader="none"/>
          <w:tab w:pos="6372" w:val="left" w:leader="none"/>
        </w:tabs>
        <w:spacing w:line="266" w:lineRule="auto" w:before="127" w:after="0"/>
        <w:ind w:left="420" w:right="1061" w:hanging="300"/>
        <w:jc w:val="left"/>
        <w:rPr>
          <w:sz w:val="22"/>
        </w:rPr>
      </w:pPr>
      <w:r>
        <w:rPr>
          <w:color w:val="231F20"/>
          <w:sz w:val="22"/>
        </w:rPr>
        <w:t>Because of hunting and loss of habitat, the African </w:t>
      </w:r>
      <w:r>
        <w:rPr>
          <w:color w:val="231F20"/>
          <w:sz w:val="22"/>
          <w:u w:val="single" w:color="231F20"/>
        </w:rPr>
        <w:tab/>
      </w:r>
      <w:r>
        <w:rPr>
          <w:color w:val="231F20"/>
          <w:spacing w:val="-10"/>
          <w:sz w:val="22"/>
        </w:rPr>
        <w:t> </w:t>
      </w:r>
      <w:r>
        <w:rPr>
          <w:color w:val="231F20"/>
          <w:sz w:val="22"/>
        </w:rPr>
        <w:t>is</w:t>
      </w:r>
      <w:r>
        <w:rPr>
          <w:color w:val="231F20"/>
          <w:spacing w:val="-10"/>
          <w:sz w:val="22"/>
        </w:rPr>
        <w:t> </w:t>
      </w:r>
      <w:r>
        <w:rPr>
          <w:color w:val="231F20"/>
          <w:sz w:val="22"/>
        </w:rPr>
        <w:t>in</w:t>
      </w:r>
      <w:r>
        <w:rPr>
          <w:color w:val="231F20"/>
          <w:spacing w:val="-10"/>
          <w:sz w:val="22"/>
        </w:rPr>
        <w:t> </w:t>
      </w:r>
      <w:r>
        <w:rPr>
          <w:color w:val="231F20"/>
          <w:sz w:val="22"/>
        </w:rPr>
        <w:t>danger</w:t>
      </w:r>
      <w:r>
        <w:rPr>
          <w:color w:val="231F20"/>
          <w:spacing w:val="-10"/>
          <w:sz w:val="22"/>
        </w:rPr>
        <w:t> </w:t>
      </w:r>
      <w:r>
        <w:rPr>
          <w:color w:val="231F20"/>
          <w:sz w:val="22"/>
        </w:rPr>
        <w:t>of </w:t>
      </w:r>
      <w:r>
        <w:rPr>
          <w:color w:val="231F20"/>
          <w:spacing w:val="-2"/>
          <w:sz w:val="22"/>
        </w:rPr>
        <w:t>extinction.</w:t>
      </w:r>
    </w:p>
    <w:p>
      <w:pPr>
        <w:pStyle w:val="ListParagraph"/>
        <w:numPr>
          <w:ilvl w:val="1"/>
          <w:numId w:val="1"/>
        </w:numPr>
        <w:tabs>
          <w:tab w:pos="721" w:val="left" w:leader="none"/>
        </w:tabs>
        <w:spacing w:line="240" w:lineRule="auto" w:before="99" w:after="0"/>
        <w:ind w:left="720" w:right="0" w:hanging="301"/>
        <w:jc w:val="left"/>
        <w:rPr>
          <w:sz w:val="22"/>
        </w:rPr>
      </w:pPr>
      <w:r>
        <w:rPr>
          <w:color w:val="231F20"/>
          <w:spacing w:val="-5"/>
          <w:sz w:val="22"/>
        </w:rPr>
        <w:t>cow</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elephant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sheep</w:t>
      </w:r>
    </w:p>
    <w:p>
      <w:pPr>
        <w:pStyle w:val="ListParagraph"/>
        <w:numPr>
          <w:ilvl w:val="1"/>
          <w:numId w:val="1"/>
        </w:numPr>
        <w:tabs>
          <w:tab w:pos="721" w:val="left" w:leader="none"/>
        </w:tabs>
        <w:spacing w:line="240" w:lineRule="auto" w:before="126" w:after="0"/>
        <w:ind w:left="720" w:right="0" w:hanging="301"/>
        <w:jc w:val="left"/>
        <w:rPr>
          <w:sz w:val="22"/>
        </w:rPr>
      </w:pPr>
      <w:r>
        <w:rPr>
          <w:color w:val="231F20"/>
          <w:spacing w:val="-2"/>
          <w:sz w:val="22"/>
        </w:rPr>
        <w:t>rooster</w:t>
      </w:r>
    </w:p>
    <w:p>
      <w:pPr>
        <w:pStyle w:val="BodyText"/>
        <w:spacing w:before="9"/>
        <w:ind w:left="0" w:firstLine="0"/>
        <w:rPr>
          <w:sz w:val="33"/>
        </w:rPr>
      </w:pPr>
    </w:p>
    <w:p>
      <w:pPr>
        <w:pStyle w:val="Heading1"/>
        <w:spacing w:before="0"/>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6"/>
        </w:rPr>
        <w:t> </w:t>
      </w:r>
      <w:r>
        <w:rPr>
          <w:color w:val="231F20"/>
        </w:rPr>
        <w:t>Part</w:t>
      </w:r>
      <w:r>
        <w:rPr>
          <w:color w:val="231F20"/>
          <w:spacing w:val="-6"/>
        </w:rPr>
        <w:t> </w:t>
      </w:r>
      <w:r>
        <w:rPr>
          <w:color w:val="231F20"/>
          <w:spacing w:val="-10"/>
        </w:rPr>
        <w:t>B</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trait</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statement.</w:t>
      </w:r>
    </w:p>
    <w:p>
      <w:pPr>
        <w:pStyle w:val="ListParagraph"/>
        <w:numPr>
          <w:ilvl w:val="0"/>
          <w:numId w:val="1"/>
        </w:numPr>
        <w:tabs>
          <w:tab w:pos="421" w:val="left" w:leader="none"/>
          <w:tab w:pos="2642" w:val="left" w:leader="none"/>
        </w:tabs>
        <w:spacing w:line="266" w:lineRule="auto" w:before="127" w:after="0"/>
        <w:ind w:left="420" w:right="483" w:hanging="301"/>
        <w:jc w:val="left"/>
        <w:rPr>
          <w:sz w:val="22"/>
        </w:rPr>
      </w:pPr>
      <w:r>
        <w:rPr>
          <w:color w:val="231F20"/>
          <w:sz w:val="22"/>
        </w:rPr>
        <w:t>Buttercup is </w:t>
      </w:r>
      <w:r>
        <w:rPr>
          <w:color w:val="231F20"/>
          <w:sz w:val="22"/>
          <w:u w:val="single" w:color="231F20"/>
        </w:rPr>
        <w:tab/>
      </w:r>
      <w:r>
        <w:rPr>
          <w:color w:val="231F20"/>
          <w:spacing w:val="-5"/>
          <w:sz w:val="22"/>
        </w:rPr>
        <w:t> </w:t>
      </w:r>
      <w:r>
        <w:rPr>
          <w:color w:val="231F20"/>
          <w:sz w:val="22"/>
        </w:rPr>
        <w:t>horse.</w:t>
      </w:r>
      <w:r>
        <w:rPr>
          <w:color w:val="231F20"/>
          <w:spacing w:val="-5"/>
          <w:sz w:val="22"/>
        </w:rPr>
        <w:t> </w:t>
      </w:r>
      <w:r>
        <w:rPr>
          <w:color w:val="231F20"/>
          <w:sz w:val="22"/>
        </w:rPr>
        <w:t>Because</w:t>
      </w:r>
      <w:r>
        <w:rPr>
          <w:color w:val="231F20"/>
          <w:spacing w:val="-5"/>
          <w:sz w:val="22"/>
        </w:rPr>
        <w:t> </w:t>
      </w:r>
      <w:r>
        <w:rPr>
          <w:color w:val="231F20"/>
          <w:sz w:val="22"/>
        </w:rPr>
        <w:t>he’s</w:t>
      </w:r>
      <w:r>
        <w:rPr>
          <w:color w:val="231F20"/>
          <w:spacing w:val="-5"/>
          <w:sz w:val="22"/>
        </w:rPr>
        <w:t> </w:t>
      </w:r>
      <w:r>
        <w:rPr>
          <w:color w:val="231F20"/>
          <w:sz w:val="22"/>
        </w:rPr>
        <w:t>so</w:t>
      </w:r>
      <w:r>
        <w:rPr>
          <w:color w:val="231F20"/>
          <w:spacing w:val="-5"/>
          <w:sz w:val="22"/>
        </w:rPr>
        <w:t> </w:t>
      </w:r>
      <w:r>
        <w:rPr>
          <w:color w:val="231F20"/>
          <w:sz w:val="22"/>
        </w:rPr>
        <w:t>easy-going,</w:t>
      </w:r>
      <w:r>
        <w:rPr>
          <w:color w:val="231F20"/>
          <w:spacing w:val="-5"/>
          <w:sz w:val="22"/>
        </w:rPr>
        <w:t> </w:t>
      </w:r>
      <w:r>
        <w:rPr>
          <w:color w:val="231F20"/>
          <w:sz w:val="22"/>
        </w:rPr>
        <w:t>he’s</w:t>
      </w:r>
      <w:r>
        <w:rPr>
          <w:color w:val="231F20"/>
          <w:spacing w:val="-5"/>
          <w:sz w:val="22"/>
        </w:rPr>
        <w:t> </w:t>
      </w:r>
      <w:r>
        <w:rPr>
          <w:color w:val="231F20"/>
          <w:sz w:val="22"/>
        </w:rPr>
        <w:t>a</w:t>
      </w:r>
      <w:r>
        <w:rPr>
          <w:color w:val="231F20"/>
          <w:spacing w:val="-5"/>
          <w:sz w:val="22"/>
        </w:rPr>
        <w:t> </w:t>
      </w:r>
      <w:r>
        <w:rPr>
          <w:color w:val="231F20"/>
          <w:sz w:val="22"/>
        </w:rPr>
        <w:t>good</w:t>
      </w:r>
      <w:r>
        <w:rPr>
          <w:color w:val="231F20"/>
          <w:spacing w:val="-5"/>
          <w:sz w:val="22"/>
        </w:rPr>
        <w:t> </w:t>
      </w:r>
      <w:r>
        <w:rPr>
          <w:color w:val="231F20"/>
          <w:sz w:val="22"/>
        </w:rPr>
        <w:t>choice</w:t>
      </w:r>
      <w:r>
        <w:rPr>
          <w:color w:val="231F20"/>
          <w:spacing w:val="-5"/>
          <w:sz w:val="22"/>
        </w:rPr>
        <w:t> </w:t>
      </w:r>
      <w:r>
        <w:rPr>
          <w:color w:val="231F20"/>
          <w:sz w:val="22"/>
        </w:rPr>
        <w:t>for children and beginning riders.</w:t>
      </w:r>
    </w:p>
    <w:p>
      <w:pPr>
        <w:pStyle w:val="ListParagraph"/>
        <w:numPr>
          <w:ilvl w:val="1"/>
          <w:numId w:val="1"/>
        </w:numPr>
        <w:tabs>
          <w:tab w:pos="721" w:val="left" w:leader="none"/>
        </w:tabs>
        <w:spacing w:line="240" w:lineRule="auto" w:before="99" w:after="0"/>
        <w:ind w:left="720" w:right="0" w:hanging="301"/>
        <w:jc w:val="left"/>
        <w:rPr>
          <w:sz w:val="22"/>
        </w:rPr>
      </w:pPr>
      <w:r>
        <w:rPr>
          <w:color w:val="231F20"/>
          <w:sz w:val="22"/>
        </w:rPr>
        <w:t>an</w:t>
      </w:r>
      <w:r>
        <w:rPr>
          <w:color w:val="231F20"/>
          <w:spacing w:val="-3"/>
          <w:sz w:val="22"/>
        </w:rPr>
        <w:t> </w:t>
      </w:r>
      <w:r>
        <w:rPr>
          <w:color w:val="231F20"/>
          <w:spacing w:val="-2"/>
          <w:sz w:val="22"/>
        </w:rPr>
        <w:t>aggressive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an</w:t>
      </w:r>
      <w:r>
        <w:rPr>
          <w:color w:val="231F20"/>
          <w:spacing w:val="-3"/>
          <w:sz w:val="22"/>
        </w:rPr>
        <w:t> </w:t>
      </w:r>
      <w:r>
        <w:rPr>
          <w:color w:val="231F20"/>
          <w:spacing w:val="-2"/>
          <w:sz w:val="22"/>
        </w:rPr>
        <w:t>excitable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w:t>
      </w:r>
      <w:r>
        <w:rPr>
          <w:color w:val="231F20"/>
          <w:spacing w:val="-2"/>
          <w:sz w:val="22"/>
        </w:rPr>
        <w:t> playful</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w:t>
      </w:r>
      <w:r>
        <w:rPr>
          <w:color w:val="231F20"/>
          <w:spacing w:val="-2"/>
          <w:sz w:val="22"/>
        </w:rPr>
        <w:t> gentle</w:t>
      </w:r>
    </w:p>
    <w:p>
      <w:pPr>
        <w:pStyle w:val="ListParagraph"/>
        <w:numPr>
          <w:ilvl w:val="0"/>
          <w:numId w:val="1"/>
        </w:numPr>
        <w:tabs>
          <w:tab w:pos="421" w:val="left" w:leader="none"/>
          <w:tab w:pos="2740" w:val="left" w:leader="none"/>
        </w:tabs>
        <w:spacing w:line="240" w:lineRule="auto" w:before="127" w:after="0"/>
        <w:ind w:left="420" w:right="0" w:hanging="301"/>
        <w:jc w:val="left"/>
        <w:rPr>
          <w:sz w:val="22"/>
        </w:rPr>
      </w:pPr>
      <w:r>
        <w:rPr>
          <w:color w:val="231F20"/>
          <w:sz w:val="22"/>
        </w:rPr>
        <w:t>A</w:t>
      </w:r>
      <w:r>
        <w:rPr>
          <w:color w:val="231F20"/>
          <w:spacing w:val="-11"/>
          <w:sz w:val="22"/>
        </w:rPr>
        <w:t> </w:t>
      </w:r>
      <w:r>
        <w:rPr>
          <w:color w:val="231F20"/>
          <w:sz w:val="22"/>
        </w:rPr>
        <w:t>mouse is a </w:t>
      </w:r>
      <w:r>
        <w:rPr>
          <w:color w:val="231F20"/>
          <w:sz w:val="22"/>
          <w:u w:val="single" w:color="231F20"/>
        </w:rPr>
        <w:tab/>
      </w:r>
      <w:r>
        <w:rPr>
          <w:color w:val="231F20"/>
          <w:spacing w:val="-2"/>
          <w:sz w:val="22"/>
        </w:rPr>
        <w:t> </w:t>
      </w:r>
      <w:r>
        <w:rPr>
          <w:color w:val="231F20"/>
          <w:sz w:val="22"/>
        </w:rPr>
        <w:t>pet.</w:t>
      </w:r>
      <w:r>
        <w:rPr>
          <w:color w:val="231F20"/>
          <w:spacing w:val="-6"/>
          <w:sz w:val="22"/>
        </w:rPr>
        <w:t> </w:t>
      </w:r>
      <w:r>
        <w:rPr>
          <w:color w:val="231F20"/>
          <w:sz w:val="22"/>
        </w:rPr>
        <w:t>They’re</w:t>
      </w:r>
      <w:r>
        <w:rPr>
          <w:color w:val="231F20"/>
          <w:spacing w:val="-2"/>
          <w:sz w:val="22"/>
        </w:rPr>
        <w:t> </w:t>
      </w:r>
      <w:r>
        <w:rPr>
          <w:color w:val="231F20"/>
          <w:sz w:val="22"/>
        </w:rPr>
        <w:t>inexpensive</w:t>
      </w:r>
      <w:r>
        <w:rPr>
          <w:color w:val="231F20"/>
          <w:spacing w:val="-2"/>
          <w:sz w:val="22"/>
        </w:rPr>
        <w:t> </w:t>
      </w:r>
      <w:r>
        <w:rPr>
          <w:color w:val="231F20"/>
          <w:sz w:val="22"/>
        </w:rPr>
        <w:t>and</w:t>
      </w:r>
      <w:r>
        <w:rPr>
          <w:color w:val="231F20"/>
          <w:spacing w:val="-2"/>
          <w:sz w:val="22"/>
        </w:rPr>
        <w:t> </w:t>
      </w:r>
      <w:r>
        <w:rPr>
          <w:color w:val="231F20"/>
          <w:sz w:val="22"/>
        </w:rPr>
        <w:t>don’t</w:t>
      </w:r>
      <w:r>
        <w:rPr>
          <w:color w:val="231F20"/>
          <w:spacing w:val="-2"/>
          <w:sz w:val="22"/>
        </w:rPr>
        <w:t> </w:t>
      </w:r>
      <w:r>
        <w:rPr>
          <w:color w:val="231F20"/>
          <w:sz w:val="22"/>
        </w:rPr>
        <w:t>require</w:t>
      </w:r>
      <w:r>
        <w:rPr>
          <w:color w:val="231F20"/>
          <w:spacing w:val="-2"/>
          <w:sz w:val="22"/>
        </w:rPr>
        <w:t> </w:t>
      </w:r>
      <w:r>
        <w:rPr>
          <w:color w:val="231F20"/>
          <w:sz w:val="22"/>
        </w:rPr>
        <w:t>a</w:t>
      </w:r>
      <w:r>
        <w:rPr>
          <w:color w:val="231F20"/>
          <w:spacing w:val="-2"/>
          <w:sz w:val="22"/>
        </w:rPr>
        <w:t> </w:t>
      </w:r>
      <w:r>
        <w:rPr>
          <w:color w:val="231F20"/>
          <w:sz w:val="22"/>
        </w:rPr>
        <w:t>lot</w:t>
      </w:r>
      <w:r>
        <w:rPr>
          <w:color w:val="231F20"/>
          <w:spacing w:val="-2"/>
          <w:sz w:val="22"/>
        </w:rPr>
        <w:t> </w:t>
      </w:r>
      <w:r>
        <w:rPr>
          <w:color w:val="231F20"/>
          <w:sz w:val="22"/>
        </w:rPr>
        <w:t>of</w:t>
      </w:r>
      <w:r>
        <w:rPr>
          <w:color w:val="231F20"/>
          <w:spacing w:val="-2"/>
          <w:sz w:val="22"/>
        </w:rPr>
        <w:t> </w:t>
      </w:r>
      <w:r>
        <w:rPr>
          <w:color w:val="231F20"/>
          <w:sz w:val="22"/>
        </w:rPr>
        <w:t>care.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w w:val="95"/>
          <w:sz w:val="22"/>
        </w:rPr>
        <w:t>high-</w:t>
      </w:r>
      <w:r>
        <w:rPr>
          <w:color w:val="231F20"/>
          <w:spacing w:val="-2"/>
          <w:sz w:val="22"/>
        </w:rPr>
        <w:t>maintenance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devoted</w:t>
      </w:r>
    </w:p>
    <w:p>
      <w:pPr>
        <w:pStyle w:val="ListParagraph"/>
        <w:numPr>
          <w:ilvl w:val="1"/>
          <w:numId w:val="1"/>
        </w:numPr>
        <w:tabs>
          <w:tab w:pos="721" w:val="left" w:leader="none"/>
        </w:tabs>
        <w:spacing w:line="240" w:lineRule="auto" w:before="127" w:after="0"/>
        <w:ind w:left="720" w:right="0" w:hanging="301"/>
        <w:jc w:val="left"/>
        <w:rPr>
          <w:sz w:val="22"/>
        </w:rPr>
      </w:pPr>
      <w:r>
        <w:rPr>
          <w:color w:val="231F20"/>
          <w:w w:val="95"/>
          <w:sz w:val="22"/>
        </w:rPr>
        <w:t>low-</w:t>
      </w:r>
      <w:r>
        <w:rPr>
          <w:color w:val="231F20"/>
          <w:spacing w:val="-2"/>
          <w:sz w:val="22"/>
        </w:rPr>
        <w:t>maintenance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protective</w:t>
      </w:r>
    </w:p>
    <w:p>
      <w:pPr>
        <w:spacing w:after="0" w:line="240" w:lineRule="auto"/>
        <w:jc w:val="left"/>
        <w:rPr>
          <w:sz w:val="22"/>
        </w:rPr>
        <w:sectPr>
          <w:pgSz w:w="12240" w:h="15840"/>
          <w:pgMar w:header="673" w:footer="1119" w:top="1760" w:bottom="1300" w:left="1680" w:right="1680"/>
        </w:sectPr>
      </w:pPr>
    </w:p>
    <w:p>
      <w:pPr>
        <w:pStyle w:val="Heading1"/>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6"/>
        </w:rPr>
        <w:t> </w:t>
      </w:r>
      <w:r>
        <w:rPr>
          <w:color w:val="231F20"/>
        </w:rPr>
        <w:t>Part</w:t>
      </w:r>
      <w:r>
        <w:rPr>
          <w:color w:val="231F20"/>
          <w:spacing w:val="-6"/>
        </w:rPr>
        <w:t> </w:t>
      </w:r>
      <w:r>
        <w:rPr>
          <w:color w:val="231F20"/>
          <w:spacing w:val="-10"/>
        </w:rPr>
        <w:t>C</w:t>
      </w:r>
    </w:p>
    <w:p>
      <w:pPr>
        <w:pStyle w:val="Heading2"/>
        <w:spacing w:line="285" w:lineRule="auto"/>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word</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each</w:t>
      </w:r>
      <w:r>
        <w:rPr>
          <w:color w:val="231F20"/>
          <w:spacing w:val="-4"/>
        </w:rPr>
        <w:t> </w:t>
      </w:r>
      <w:r>
        <w:rPr>
          <w:color w:val="231F20"/>
        </w:rPr>
        <w:t>statement</w:t>
      </w:r>
      <w:r>
        <w:rPr>
          <w:color w:val="231F20"/>
          <w:spacing w:val="-4"/>
        </w:rPr>
        <w:t> </w:t>
      </w:r>
      <w:r>
        <w:rPr>
          <w:color w:val="231F20"/>
        </w:rPr>
        <w:t>or</w:t>
      </w:r>
      <w:r>
        <w:rPr>
          <w:color w:val="231F20"/>
          <w:spacing w:val="-4"/>
        </w:rPr>
        <w:t> </w:t>
      </w:r>
      <w:r>
        <w:rPr>
          <w:color w:val="231F20"/>
        </w:rPr>
        <w:t>question. There are four extra choices.</w:t>
      </w:r>
    </w:p>
    <w:p>
      <w:pPr>
        <w:pStyle w:val="BodyText"/>
        <w:spacing w:before="2"/>
        <w:ind w:left="0" w:firstLine="0"/>
        <w:rPr>
          <w:b/>
          <w:sz w:val="12"/>
        </w:rPr>
      </w:pPr>
      <w:r>
        <w:rPr/>
        <w:pict>
          <v:shape style="position:absolute;margin-left:90.25pt;margin-top:8.478728pt;width:431.5pt;height:28.5pt;mso-position-horizontal-relative:page;mso-position-vertical-relative:paragraph;z-index:-15727616;mso-wrap-distance-left:0;mso-wrap-distance-right:0" type="#_x0000_t202" id="docshape7" filled="false" stroked="true" strokeweight=".5pt" strokecolor="#231f20">
            <v:textbox inset="0,0,0,0">
              <w:txbxContent>
                <w:p>
                  <w:pPr>
                    <w:pStyle w:val="BodyText"/>
                    <w:tabs>
                      <w:tab w:pos="1754" w:val="left" w:leader="none"/>
                      <w:tab w:pos="2732" w:val="left" w:leader="none"/>
                      <w:tab w:pos="3625" w:val="left" w:leader="none"/>
                      <w:tab w:pos="4321" w:val="left" w:leader="none"/>
                      <w:tab w:pos="5202" w:val="left" w:leader="none"/>
                      <w:tab w:pos="6351" w:val="left" w:leader="none"/>
                      <w:tab w:pos="7256" w:val="left" w:leader="none"/>
                    </w:tabs>
                    <w:spacing w:before="153"/>
                    <w:ind w:left="727" w:firstLine="0"/>
                  </w:pPr>
                  <w:r>
                    <w:rPr>
                      <w:color w:val="231F20"/>
                      <w:spacing w:val="-2"/>
                    </w:rPr>
                    <w:t>beaks</w:t>
                  </w:r>
                  <w:r>
                    <w:rPr>
                      <w:color w:val="231F20"/>
                    </w:rPr>
                    <w:tab/>
                  </w:r>
                  <w:r>
                    <w:rPr>
                      <w:color w:val="231F20"/>
                      <w:spacing w:val="-2"/>
                    </w:rPr>
                    <w:t>fangs</w:t>
                  </w:r>
                  <w:r>
                    <w:rPr>
                      <w:color w:val="231F20"/>
                    </w:rPr>
                    <w:tab/>
                  </w:r>
                  <w:r>
                    <w:rPr>
                      <w:color w:val="231F20"/>
                      <w:spacing w:val="-2"/>
                    </w:rPr>
                    <w:t>flock</w:t>
                  </w:r>
                  <w:r>
                    <w:rPr>
                      <w:color w:val="231F20"/>
                    </w:rPr>
                    <w:tab/>
                  </w:r>
                  <w:r>
                    <w:rPr>
                      <w:color w:val="231F20"/>
                      <w:spacing w:val="-5"/>
                    </w:rPr>
                    <w:t>fur</w:t>
                  </w:r>
                  <w:r>
                    <w:rPr>
                      <w:color w:val="231F20"/>
                    </w:rPr>
                    <w:tab/>
                  </w:r>
                  <w:r>
                    <w:rPr>
                      <w:color w:val="231F20"/>
                      <w:spacing w:val="-4"/>
                    </w:rPr>
                    <w:t>herd</w:t>
                  </w:r>
                  <w:r>
                    <w:rPr>
                      <w:color w:val="231F20"/>
                    </w:rPr>
                    <w:tab/>
                  </w:r>
                  <w:r>
                    <w:rPr>
                      <w:color w:val="231F20"/>
                      <w:spacing w:val="-2"/>
                    </w:rPr>
                    <w:t>hooves</w:t>
                  </w:r>
                  <w:r>
                    <w:rPr>
                      <w:color w:val="231F20"/>
                    </w:rPr>
                    <w:tab/>
                  </w:r>
                  <w:r>
                    <w:rPr>
                      <w:color w:val="231F20"/>
                      <w:spacing w:val="-4"/>
                    </w:rPr>
                    <w:t>pack</w:t>
                  </w:r>
                  <w:r>
                    <w:rPr>
                      <w:color w:val="231F20"/>
                    </w:rPr>
                    <w:tab/>
                  </w:r>
                  <w:r>
                    <w:rPr>
                      <w:color w:val="231F20"/>
                      <w:spacing w:val="-2"/>
                    </w:rPr>
                    <w:t>school</w:t>
                  </w:r>
                </w:p>
              </w:txbxContent>
            </v:textbox>
            <v:stroke dashstyle="solid"/>
            <w10:wrap type="topAndBottom"/>
          </v:shape>
        </w:pict>
      </w:r>
    </w:p>
    <w:p>
      <w:pPr>
        <w:pStyle w:val="BodyText"/>
        <w:spacing w:before="4"/>
        <w:ind w:left="0" w:firstLine="0"/>
        <w:rPr>
          <w:b/>
          <w:sz w:val="29"/>
        </w:rPr>
      </w:pPr>
    </w:p>
    <w:p>
      <w:pPr>
        <w:pStyle w:val="ListParagraph"/>
        <w:numPr>
          <w:ilvl w:val="0"/>
          <w:numId w:val="1"/>
        </w:numPr>
        <w:tabs>
          <w:tab w:pos="520" w:val="left" w:leader="none"/>
          <w:tab w:pos="3620" w:val="left" w:leader="none"/>
        </w:tabs>
        <w:spacing w:line="266" w:lineRule="auto" w:before="101" w:after="0"/>
        <w:ind w:left="519" w:right="455" w:hanging="400"/>
        <w:jc w:val="left"/>
        <w:rPr>
          <w:sz w:val="22"/>
        </w:rPr>
      </w:pPr>
      <w:r>
        <w:rPr>
          <w:color w:val="231F20"/>
          <w:sz w:val="22"/>
        </w:rPr>
        <w:t>Birds have </w:t>
      </w:r>
      <w:r>
        <w:rPr>
          <w:color w:val="231F20"/>
          <w:sz w:val="22"/>
          <w:u w:val="single" w:color="231F20"/>
        </w:rPr>
        <w:tab/>
      </w:r>
      <w:r>
        <w:rPr>
          <w:color w:val="231F20"/>
          <w:spacing w:val="-6"/>
          <w:sz w:val="22"/>
        </w:rPr>
        <w:t> </w:t>
      </w:r>
      <w:r>
        <w:rPr>
          <w:color w:val="231F20"/>
          <w:sz w:val="22"/>
        </w:rPr>
        <w:t>that</w:t>
      </w:r>
      <w:r>
        <w:rPr>
          <w:color w:val="231F20"/>
          <w:spacing w:val="-6"/>
          <w:sz w:val="22"/>
        </w:rPr>
        <w:t> </w:t>
      </w:r>
      <w:r>
        <w:rPr>
          <w:color w:val="231F20"/>
          <w:sz w:val="22"/>
        </w:rPr>
        <w:t>come</w:t>
      </w:r>
      <w:r>
        <w:rPr>
          <w:color w:val="231F20"/>
          <w:spacing w:val="-6"/>
          <w:sz w:val="22"/>
        </w:rPr>
        <w:t> </w:t>
      </w:r>
      <w:r>
        <w:rPr>
          <w:color w:val="231F20"/>
          <w:sz w:val="22"/>
        </w:rPr>
        <w:t>in</w:t>
      </w:r>
      <w:r>
        <w:rPr>
          <w:color w:val="231F20"/>
          <w:spacing w:val="-6"/>
          <w:sz w:val="22"/>
        </w:rPr>
        <w:t> </w:t>
      </w:r>
      <w:r>
        <w:rPr>
          <w:color w:val="231F20"/>
          <w:sz w:val="22"/>
        </w:rPr>
        <w:t>different</w:t>
      </w:r>
      <w:r>
        <w:rPr>
          <w:color w:val="231F20"/>
          <w:spacing w:val="-6"/>
          <w:sz w:val="22"/>
        </w:rPr>
        <w:t> </w:t>
      </w:r>
      <w:r>
        <w:rPr>
          <w:color w:val="231F20"/>
          <w:sz w:val="22"/>
        </w:rPr>
        <w:t>shapes</w:t>
      </w:r>
      <w:r>
        <w:rPr>
          <w:color w:val="231F20"/>
          <w:spacing w:val="-6"/>
          <w:sz w:val="22"/>
        </w:rPr>
        <w:t> </w:t>
      </w:r>
      <w:r>
        <w:rPr>
          <w:color w:val="231F20"/>
          <w:sz w:val="22"/>
        </w:rPr>
        <w:t>depending</w:t>
      </w:r>
      <w:r>
        <w:rPr>
          <w:color w:val="231F20"/>
          <w:spacing w:val="-6"/>
          <w:sz w:val="22"/>
        </w:rPr>
        <w:t> </w:t>
      </w:r>
      <w:r>
        <w:rPr>
          <w:color w:val="231F20"/>
          <w:sz w:val="22"/>
        </w:rPr>
        <w:t>on</w:t>
      </w:r>
      <w:r>
        <w:rPr>
          <w:color w:val="231F20"/>
          <w:spacing w:val="-6"/>
          <w:sz w:val="22"/>
        </w:rPr>
        <w:t> </w:t>
      </w:r>
      <w:r>
        <w:rPr>
          <w:color w:val="231F20"/>
          <w:sz w:val="22"/>
        </w:rPr>
        <w:t>what</w:t>
      </w:r>
      <w:r>
        <w:rPr>
          <w:color w:val="231F20"/>
          <w:sz w:val="22"/>
        </w:rPr>
        <w:t> food they eat.</w:t>
      </w:r>
    </w:p>
    <w:p>
      <w:pPr>
        <w:pStyle w:val="ListParagraph"/>
        <w:numPr>
          <w:ilvl w:val="0"/>
          <w:numId w:val="1"/>
        </w:numPr>
        <w:tabs>
          <w:tab w:pos="520" w:val="left" w:leader="none"/>
          <w:tab w:pos="6689" w:val="left" w:leader="none"/>
        </w:tabs>
        <w:spacing w:line="240" w:lineRule="auto" w:before="98" w:after="0"/>
        <w:ind w:left="519" w:right="0" w:hanging="400"/>
        <w:jc w:val="left"/>
        <w:rPr>
          <w:sz w:val="22"/>
        </w:rPr>
      </w:pPr>
      <w:r>
        <w:rPr>
          <w:color w:val="231F20"/>
          <w:sz w:val="22"/>
        </w:rPr>
        <w:t>Both foxes and rabbits are hunted for their </w:t>
      </w:r>
      <w:r>
        <w:rPr>
          <w:color w:val="231F20"/>
          <w:sz w:val="22"/>
          <w:u w:val="single" w:color="231F20"/>
        </w:rPr>
        <w:tab/>
      </w:r>
      <w:r>
        <w:rPr>
          <w:color w:val="231F20"/>
          <w:spacing w:val="-10"/>
          <w:sz w:val="22"/>
        </w:rPr>
        <w:t>.</w:t>
      </w:r>
    </w:p>
    <w:p>
      <w:pPr>
        <w:pStyle w:val="ListParagraph"/>
        <w:numPr>
          <w:ilvl w:val="0"/>
          <w:numId w:val="1"/>
        </w:numPr>
        <w:tabs>
          <w:tab w:pos="520" w:val="left" w:leader="none"/>
          <w:tab w:pos="4672" w:val="left" w:leader="none"/>
        </w:tabs>
        <w:spacing w:line="266" w:lineRule="auto" w:before="127" w:after="0"/>
        <w:ind w:left="519" w:right="846" w:hanging="400"/>
        <w:jc w:val="left"/>
        <w:rPr>
          <w:sz w:val="22"/>
        </w:rPr>
      </w:pPr>
      <w:r>
        <w:rPr>
          <w:color w:val="231F20"/>
          <w:sz w:val="22"/>
        </w:rPr>
        <w:t>Do you see that huge </w:t>
      </w:r>
      <w:r>
        <w:rPr>
          <w:color w:val="231F20"/>
          <w:sz w:val="22"/>
          <w:u w:val="single" w:color="231F20"/>
        </w:rPr>
        <w:tab/>
      </w:r>
      <w:r>
        <w:rPr>
          <w:color w:val="231F20"/>
          <w:spacing w:val="-7"/>
          <w:sz w:val="22"/>
        </w:rPr>
        <w:t> </w:t>
      </w:r>
      <w:r>
        <w:rPr>
          <w:color w:val="231F20"/>
          <w:sz w:val="22"/>
        </w:rPr>
        <w:t>of</w:t>
      </w:r>
      <w:r>
        <w:rPr>
          <w:color w:val="231F20"/>
          <w:spacing w:val="-7"/>
          <w:sz w:val="22"/>
        </w:rPr>
        <w:t> </w:t>
      </w:r>
      <w:r>
        <w:rPr>
          <w:color w:val="231F20"/>
          <w:sz w:val="22"/>
        </w:rPr>
        <w:t>birds?</w:t>
      </w:r>
      <w:r>
        <w:rPr>
          <w:color w:val="231F20"/>
          <w:spacing w:val="-10"/>
          <w:sz w:val="22"/>
        </w:rPr>
        <w:t> </w:t>
      </w:r>
      <w:r>
        <w:rPr>
          <w:color w:val="231F20"/>
          <w:sz w:val="22"/>
        </w:rPr>
        <w:t>There</w:t>
      </w:r>
      <w:r>
        <w:rPr>
          <w:color w:val="231F20"/>
          <w:spacing w:val="-7"/>
          <w:sz w:val="22"/>
        </w:rPr>
        <w:t> </w:t>
      </w:r>
      <w:r>
        <w:rPr>
          <w:color w:val="231F20"/>
          <w:sz w:val="22"/>
        </w:rPr>
        <w:t>must</w:t>
      </w:r>
      <w:r>
        <w:rPr>
          <w:color w:val="231F20"/>
          <w:spacing w:val="-7"/>
          <w:sz w:val="22"/>
        </w:rPr>
        <w:t> </w:t>
      </w:r>
      <w:r>
        <w:rPr>
          <w:color w:val="231F20"/>
          <w:sz w:val="22"/>
        </w:rPr>
        <w:t>be</w:t>
      </w:r>
      <w:r>
        <w:rPr>
          <w:color w:val="231F20"/>
          <w:spacing w:val="-7"/>
          <w:sz w:val="22"/>
        </w:rPr>
        <w:t> </w:t>
      </w:r>
      <w:r>
        <w:rPr>
          <w:color w:val="231F20"/>
          <w:sz w:val="22"/>
        </w:rPr>
        <w:t>hundreds</w:t>
      </w:r>
      <w:r>
        <w:rPr>
          <w:color w:val="231F20"/>
          <w:sz w:val="22"/>
        </w:rPr>
        <w:t> of them!</w:t>
      </w:r>
    </w:p>
    <w:p>
      <w:pPr>
        <w:pStyle w:val="ListParagraph"/>
        <w:numPr>
          <w:ilvl w:val="0"/>
          <w:numId w:val="1"/>
        </w:numPr>
        <w:tabs>
          <w:tab w:pos="520" w:val="left" w:leader="none"/>
          <w:tab w:pos="4635" w:val="left" w:leader="none"/>
        </w:tabs>
        <w:spacing w:line="266" w:lineRule="auto" w:before="99" w:after="0"/>
        <w:ind w:left="519" w:right="830" w:hanging="400"/>
        <w:jc w:val="left"/>
        <w:rPr>
          <w:sz w:val="22"/>
        </w:rPr>
      </w:pPr>
      <w:r>
        <w:rPr>
          <w:color w:val="231F20"/>
          <w:sz w:val="22"/>
        </w:rPr>
        <w:t>When dolphins see a </w:t>
      </w:r>
      <w:r>
        <w:rPr>
          <w:color w:val="231F20"/>
          <w:sz w:val="22"/>
          <w:u w:val="single" w:color="231F20"/>
        </w:rPr>
        <w:tab/>
      </w:r>
      <w:r>
        <w:rPr>
          <w:color w:val="231F20"/>
          <w:spacing w:val="-6"/>
          <w:sz w:val="22"/>
        </w:rPr>
        <w:t> </w:t>
      </w:r>
      <w:r>
        <w:rPr>
          <w:color w:val="231F20"/>
          <w:sz w:val="22"/>
        </w:rPr>
        <w:t>of</w:t>
      </w:r>
      <w:r>
        <w:rPr>
          <w:color w:val="231F20"/>
          <w:spacing w:val="-6"/>
          <w:sz w:val="22"/>
        </w:rPr>
        <w:t> </w:t>
      </w:r>
      <w:r>
        <w:rPr>
          <w:color w:val="231F20"/>
          <w:sz w:val="22"/>
        </w:rPr>
        <w:t>fish,</w:t>
      </w:r>
      <w:r>
        <w:rPr>
          <w:color w:val="231F20"/>
          <w:spacing w:val="-6"/>
          <w:sz w:val="22"/>
        </w:rPr>
        <w:t> </w:t>
      </w:r>
      <w:r>
        <w:rPr>
          <w:color w:val="231F20"/>
          <w:sz w:val="22"/>
        </w:rPr>
        <w:t>they</w:t>
      </w:r>
      <w:r>
        <w:rPr>
          <w:color w:val="231F20"/>
          <w:spacing w:val="-6"/>
          <w:sz w:val="22"/>
        </w:rPr>
        <w:t> </w:t>
      </w:r>
      <w:r>
        <w:rPr>
          <w:color w:val="231F20"/>
          <w:sz w:val="22"/>
        </w:rPr>
        <w:t>work</w:t>
      </w:r>
      <w:r>
        <w:rPr>
          <w:color w:val="231F20"/>
          <w:spacing w:val="-6"/>
          <w:sz w:val="22"/>
        </w:rPr>
        <w:t> </w:t>
      </w:r>
      <w:r>
        <w:rPr>
          <w:color w:val="231F20"/>
          <w:sz w:val="22"/>
        </w:rPr>
        <w:t>together</w:t>
      </w:r>
      <w:r>
        <w:rPr>
          <w:color w:val="231F20"/>
          <w:spacing w:val="-6"/>
          <w:sz w:val="22"/>
        </w:rPr>
        <w:t> </w:t>
      </w:r>
      <w:r>
        <w:rPr>
          <w:color w:val="231F20"/>
          <w:sz w:val="22"/>
        </w:rPr>
        <w:t>to</w:t>
      </w:r>
      <w:r>
        <w:rPr>
          <w:color w:val="231F20"/>
          <w:spacing w:val="-6"/>
          <w:sz w:val="22"/>
        </w:rPr>
        <w:t> </w:t>
      </w:r>
      <w:r>
        <w:rPr>
          <w:color w:val="231F20"/>
          <w:sz w:val="22"/>
        </w:rPr>
        <w:t>catch a meal.</w:t>
      </w:r>
    </w:p>
    <w:p>
      <w:pPr>
        <w:pStyle w:val="BodyText"/>
        <w:spacing w:before="3"/>
        <w:ind w:left="0" w:firstLine="0"/>
        <w:rPr>
          <w:sz w:val="31"/>
        </w:rPr>
      </w:pPr>
    </w:p>
    <w:p>
      <w:pPr>
        <w:pStyle w:val="Heading1"/>
        <w:spacing w:before="0"/>
      </w:pPr>
      <w:r>
        <w:rPr>
          <w:color w:val="231F20"/>
        </w:rPr>
        <w:t>Section</w:t>
      </w:r>
      <w:r>
        <w:rPr>
          <w:color w:val="231F20"/>
          <w:spacing w:val="-2"/>
        </w:rPr>
        <w:t> </w:t>
      </w:r>
      <w:r>
        <w:rPr>
          <w:color w:val="231F20"/>
        </w:rPr>
        <w:t>3:</w:t>
      </w:r>
      <w:r>
        <w:rPr>
          <w:color w:val="231F20"/>
          <w:spacing w:val="-1"/>
        </w:rPr>
        <w:t> </w:t>
      </w:r>
      <w:r>
        <w:rPr>
          <w:color w:val="231F20"/>
          <w:spacing w:val="-2"/>
        </w:rPr>
        <w:t>Grammar</w:t>
      </w:r>
    </w:p>
    <w:p>
      <w:pPr>
        <w:pStyle w:val="Heading2"/>
        <w:spacing w:line="285" w:lineRule="auto"/>
      </w:pPr>
      <w:r>
        <w:rPr>
          <w:color w:val="231F20"/>
        </w:rPr>
        <w:t>Complete</w:t>
      </w:r>
      <w:r>
        <w:rPr>
          <w:color w:val="231F20"/>
          <w:spacing w:val="-4"/>
        </w:rPr>
        <w:t> </w:t>
      </w:r>
      <w:r>
        <w:rPr>
          <w:color w:val="231F20"/>
        </w:rPr>
        <w:t>the</w:t>
      </w:r>
      <w:r>
        <w:rPr>
          <w:color w:val="231F20"/>
          <w:spacing w:val="-4"/>
        </w:rPr>
        <w:t> </w:t>
      </w:r>
      <w:r>
        <w:rPr>
          <w:color w:val="231F20"/>
        </w:rPr>
        <w:t>statements</w:t>
      </w:r>
      <w:r>
        <w:rPr>
          <w:color w:val="231F20"/>
          <w:spacing w:val="-4"/>
        </w:rPr>
        <w:t> </w:t>
      </w:r>
      <w:r>
        <w:rPr>
          <w:color w:val="231F20"/>
        </w:rPr>
        <w:t>and</w:t>
      </w:r>
      <w:r>
        <w:rPr>
          <w:color w:val="231F20"/>
          <w:spacing w:val="-4"/>
        </w:rPr>
        <w:t> </w:t>
      </w:r>
      <w:r>
        <w:rPr>
          <w:color w:val="231F20"/>
        </w:rPr>
        <w:t>questions.</w:t>
      </w:r>
      <w:r>
        <w:rPr>
          <w:color w:val="231F20"/>
          <w:spacing w:val="-4"/>
        </w:rPr>
        <w:t> </w:t>
      </w:r>
      <w:r>
        <w:rPr>
          <w:color w:val="231F20"/>
        </w:rPr>
        <w:t>Use</w:t>
      </w:r>
      <w:r>
        <w:rPr>
          <w:color w:val="231F20"/>
          <w:spacing w:val="-4"/>
        </w:rPr>
        <w:t> </w:t>
      </w:r>
      <w:r>
        <w:rPr>
          <w:color w:val="231F20"/>
        </w:rPr>
        <w:t>the</w:t>
      </w:r>
      <w:r>
        <w:rPr>
          <w:color w:val="231F20"/>
          <w:spacing w:val="-4"/>
        </w:rPr>
        <w:t> </w:t>
      </w:r>
      <w:r>
        <w:rPr>
          <w:color w:val="231F20"/>
        </w:rPr>
        <w:t>words</w:t>
      </w:r>
      <w:r>
        <w:rPr>
          <w:color w:val="231F20"/>
          <w:spacing w:val="-4"/>
        </w:rPr>
        <w:t> </w:t>
      </w:r>
      <w:r>
        <w:rPr>
          <w:color w:val="231F20"/>
        </w:rPr>
        <w:t>in</w:t>
      </w:r>
      <w:r>
        <w:rPr>
          <w:color w:val="231F20"/>
          <w:spacing w:val="-4"/>
        </w:rPr>
        <w:t> </w:t>
      </w:r>
      <w:r>
        <w:rPr>
          <w:color w:val="231F20"/>
        </w:rPr>
        <w:t>parentheses</w:t>
      </w:r>
      <w:r>
        <w:rPr>
          <w:color w:val="231F20"/>
          <w:spacing w:val="-4"/>
        </w:rPr>
        <w:t> </w:t>
      </w:r>
      <w:r>
        <w:rPr>
          <w:color w:val="231F20"/>
        </w:rPr>
        <w:t>to</w:t>
      </w:r>
      <w:r>
        <w:rPr>
          <w:color w:val="231F20"/>
          <w:spacing w:val="-4"/>
        </w:rPr>
        <w:t> </w:t>
      </w:r>
      <w:r>
        <w:rPr>
          <w:color w:val="231F20"/>
        </w:rPr>
        <w:t>form passive modals.</w:t>
      </w:r>
    </w:p>
    <w:p>
      <w:pPr>
        <w:pStyle w:val="ListParagraph"/>
        <w:numPr>
          <w:ilvl w:val="0"/>
          <w:numId w:val="1"/>
        </w:numPr>
        <w:tabs>
          <w:tab w:pos="426" w:val="left" w:leader="none"/>
          <w:tab w:pos="2519" w:val="left" w:leader="none"/>
        </w:tabs>
        <w:spacing w:line="266" w:lineRule="auto" w:before="78" w:after="0"/>
        <w:ind w:left="519" w:right="733" w:hanging="400"/>
        <w:jc w:val="left"/>
        <w:rPr>
          <w:sz w:val="22"/>
        </w:rPr>
      </w:pPr>
      <w:r>
        <w:rPr>
          <w:b/>
          <w:color w:val="231F20"/>
          <w:sz w:val="22"/>
        </w:rPr>
        <w:t> </w:t>
      </w:r>
      <w:r>
        <w:rPr>
          <w:b/>
          <w:color w:val="231F20"/>
          <w:sz w:val="22"/>
          <w:u w:val="single" w:color="231F20"/>
        </w:rPr>
        <w:tab/>
        <w:tab/>
      </w:r>
      <w:r>
        <w:rPr>
          <w:b/>
          <w:color w:val="231F20"/>
          <w:spacing w:val="-5"/>
          <w:sz w:val="22"/>
        </w:rPr>
        <w:t> </w:t>
      </w:r>
      <w:r>
        <w:rPr>
          <w:color w:val="231F20"/>
          <w:sz w:val="22"/>
        </w:rPr>
        <w:t>to</w:t>
      </w:r>
      <w:r>
        <w:rPr>
          <w:color w:val="231F20"/>
          <w:spacing w:val="-5"/>
          <w:sz w:val="22"/>
        </w:rPr>
        <w:t> </w:t>
      </w:r>
      <w:r>
        <w:rPr>
          <w:color w:val="231F20"/>
          <w:sz w:val="22"/>
        </w:rPr>
        <w:t>perform</w:t>
      </w:r>
      <w:r>
        <w:rPr>
          <w:color w:val="231F20"/>
          <w:spacing w:val="-5"/>
          <w:sz w:val="22"/>
        </w:rPr>
        <w:t> </w:t>
      </w:r>
      <w:r>
        <w:rPr>
          <w:color w:val="231F20"/>
          <w:sz w:val="22"/>
        </w:rPr>
        <w:t>dangerous</w:t>
      </w:r>
      <w:r>
        <w:rPr>
          <w:color w:val="231F20"/>
          <w:spacing w:val="-5"/>
          <w:sz w:val="22"/>
        </w:rPr>
        <w:t> </w:t>
      </w:r>
      <w:r>
        <w:rPr>
          <w:color w:val="231F20"/>
          <w:sz w:val="22"/>
        </w:rPr>
        <w:t>work</w:t>
      </w:r>
      <w:r>
        <w:rPr>
          <w:color w:val="231F20"/>
          <w:spacing w:val="-5"/>
          <w:sz w:val="22"/>
        </w:rPr>
        <w:t> </w:t>
      </w:r>
      <w:r>
        <w:rPr>
          <w:color w:val="231F20"/>
          <w:sz w:val="22"/>
        </w:rPr>
        <w:t>like</w:t>
      </w:r>
      <w:r>
        <w:rPr>
          <w:color w:val="231F20"/>
          <w:spacing w:val="-5"/>
          <w:sz w:val="22"/>
        </w:rPr>
        <w:t> </w:t>
      </w:r>
      <w:r>
        <w:rPr>
          <w:color w:val="231F20"/>
          <w:sz w:val="22"/>
        </w:rPr>
        <w:t>searching</w:t>
      </w:r>
      <w:r>
        <w:rPr>
          <w:color w:val="231F20"/>
          <w:spacing w:val="-5"/>
          <w:sz w:val="22"/>
        </w:rPr>
        <w:t> </w:t>
      </w:r>
      <w:r>
        <w:rPr>
          <w:color w:val="231F20"/>
          <w:sz w:val="22"/>
        </w:rPr>
        <w:t>for</w:t>
      </w:r>
      <w:r>
        <w:rPr>
          <w:color w:val="231F20"/>
          <w:spacing w:val="-5"/>
          <w:sz w:val="22"/>
        </w:rPr>
        <w:t> </w:t>
      </w:r>
      <w:r>
        <w:rPr>
          <w:color w:val="231F20"/>
          <w:sz w:val="22"/>
        </w:rPr>
        <w:t>explosives?</w:t>
      </w:r>
      <w:r>
        <w:rPr>
          <w:color w:val="231F20"/>
          <w:sz w:val="22"/>
        </w:rPr>
        <w:t> (should / dogs / train)</w:t>
      </w:r>
    </w:p>
    <w:p>
      <w:pPr>
        <w:pStyle w:val="ListParagraph"/>
        <w:numPr>
          <w:ilvl w:val="0"/>
          <w:numId w:val="1"/>
        </w:numPr>
        <w:tabs>
          <w:tab w:pos="520" w:val="left" w:leader="none"/>
        </w:tabs>
        <w:spacing w:line="240" w:lineRule="auto" w:before="98" w:after="0"/>
        <w:ind w:left="519" w:right="0" w:hanging="400"/>
        <w:jc w:val="left"/>
        <w:rPr>
          <w:sz w:val="22"/>
        </w:rPr>
      </w:pPr>
      <w:r>
        <w:rPr>
          <w:color w:val="231F20"/>
          <w:sz w:val="22"/>
        </w:rPr>
        <w:t>Some</w:t>
      </w:r>
      <w:r>
        <w:rPr>
          <w:color w:val="231F20"/>
          <w:spacing w:val="-4"/>
          <w:sz w:val="22"/>
        </w:rPr>
        <w:t> </w:t>
      </w:r>
      <w:r>
        <w:rPr>
          <w:color w:val="231F20"/>
          <w:sz w:val="22"/>
        </w:rPr>
        <w:t>trainers</w:t>
      </w:r>
      <w:r>
        <w:rPr>
          <w:color w:val="231F20"/>
          <w:spacing w:val="-3"/>
          <w:sz w:val="22"/>
        </w:rPr>
        <w:t> </w:t>
      </w:r>
      <w:r>
        <w:rPr>
          <w:color w:val="231F20"/>
          <w:sz w:val="22"/>
        </w:rPr>
        <w:t>reward</w:t>
      </w:r>
      <w:r>
        <w:rPr>
          <w:color w:val="231F20"/>
          <w:spacing w:val="-3"/>
          <w:sz w:val="22"/>
        </w:rPr>
        <w:t> </w:t>
      </w:r>
      <w:r>
        <w:rPr>
          <w:color w:val="231F20"/>
          <w:sz w:val="22"/>
        </w:rPr>
        <w:t>dogs</w:t>
      </w:r>
      <w:r>
        <w:rPr>
          <w:color w:val="231F20"/>
          <w:spacing w:val="-4"/>
          <w:sz w:val="22"/>
        </w:rPr>
        <w:t> </w:t>
      </w:r>
      <w:r>
        <w:rPr>
          <w:color w:val="231F20"/>
          <w:sz w:val="22"/>
        </w:rPr>
        <w:t>with</w:t>
      </w:r>
      <w:r>
        <w:rPr>
          <w:color w:val="231F20"/>
          <w:spacing w:val="-3"/>
          <w:sz w:val="22"/>
        </w:rPr>
        <w:t> </w:t>
      </w:r>
      <w:r>
        <w:rPr>
          <w:color w:val="231F20"/>
          <w:sz w:val="22"/>
        </w:rPr>
        <w:t>treats,</w:t>
      </w:r>
      <w:r>
        <w:rPr>
          <w:color w:val="231F20"/>
          <w:spacing w:val="-3"/>
          <w:sz w:val="22"/>
        </w:rPr>
        <w:t> </w:t>
      </w:r>
      <w:r>
        <w:rPr>
          <w:color w:val="231F20"/>
          <w:sz w:val="22"/>
        </w:rPr>
        <w:t>but</w:t>
      </w:r>
      <w:r>
        <w:rPr>
          <w:color w:val="231F20"/>
          <w:spacing w:val="-4"/>
          <w:sz w:val="22"/>
        </w:rPr>
        <w:t> </w:t>
      </w:r>
      <w:r>
        <w:rPr>
          <w:color w:val="231F20"/>
          <w:sz w:val="22"/>
        </w:rPr>
        <w:t>I’ve</w:t>
      </w:r>
      <w:r>
        <w:rPr>
          <w:color w:val="231F20"/>
          <w:spacing w:val="-3"/>
          <w:sz w:val="22"/>
        </w:rPr>
        <w:t> </w:t>
      </w:r>
      <w:r>
        <w:rPr>
          <w:color w:val="231F20"/>
          <w:sz w:val="22"/>
        </w:rPr>
        <w:t>read</w:t>
      </w:r>
      <w:r>
        <w:rPr>
          <w:color w:val="231F20"/>
          <w:spacing w:val="-3"/>
          <w:sz w:val="22"/>
        </w:rPr>
        <w:t> </w:t>
      </w:r>
      <w:r>
        <w:rPr>
          <w:color w:val="231F20"/>
          <w:sz w:val="22"/>
        </w:rPr>
        <w:t>that</w:t>
      </w:r>
      <w:r>
        <w:rPr>
          <w:color w:val="231F20"/>
          <w:spacing w:val="-3"/>
          <w:sz w:val="22"/>
        </w:rPr>
        <w:t> </w:t>
      </w:r>
      <w:r>
        <w:rPr>
          <w:color w:val="231F20"/>
          <w:spacing w:val="-2"/>
          <w:sz w:val="22"/>
        </w:rPr>
        <w:t>sounds</w:t>
      </w:r>
    </w:p>
    <w:p>
      <w:pPr>
        <w:pStyle w:val="BodyText"/>
        <w:tabs>
          <w:tab w:pos="2519" w:val="left" w:leader="none"/>
        </w:tabs>
        <w:spacing w:before="27"/>
        <w:ind w:left="520" w:firstLine="0"/>
      </w:pPr>
      <w:r>
        <w:rPr>
          <w:color w:val="231F20"/>
          <w:u w:val="single" w:color="231F20"/>
        </w:rPr>
        <w:tab/>
      </w:r>
      <w:r>
        <w:rPr>
          <w:color w:val="231F20"/>
        </w:rPr>
        <w:t> as well. (can / use)</w:t>
      </w:r>
    </w:p>
    <w:p>
      <w:pPr>
        <w:pStyle w:val="ListParagraph"/>
        <w:numPr>
          <w:ilvl w:val="0"/>
          <w:numId w:val="1"/>
        </w:numPr>
        <w:tabs>
          <w:tab w:pos="520" w:val="left" w:leader="none"/>
          <w:tab w:pos="4594" w:val="left" w:leader="none"/>
        </w:tabs>
        <w:spacing w:line="266" w:lineRule="auto" w:before="127" w:after="0"/>
        <w:ind w:left="519" w:right="700" w:hanging="400"/>
        <w:jc w:val="left"/>
        <w:rPr>
          <w:sz w:val="22"/>
        </w:rPr>
      </w:pPr>
      <w:r>
        <w:rPr>
          <w:color w:val="231F20"/>
          <w:sz w:val="22"/>
        </w:rPr>
        <w:t>My dog’s favorite toy </w:t>
      </w:r>
      <w:r>
        <w:rPr>
          <w:color w:val="231F20"/>
          <w:sz w:val="22"/>
          <w:u w:val="single" w:color="231F20"/>
        </w:rPr>
        <w:tab/>
      </w:r>
      <w:r>
        <w:rPr>
          <w:color w:val="231F20"/>
          <w:spacing w:val="-5"/>
          <w:sz w:val="22"/>
        </w:rPr>
        <w:t> </w:t>
      </w:r>
      <w:r>
        <w:rPr>
          <w:color w:val="231F20"/>
          <w:sz w:val="22"/>
        </w:rPr>
        <w:t>because</w:t>
      </w:r>
      <w:r>
        <w:rPr>
          <w:color w:val="231F20"/>
          <w:spacing w:val="-5"/>
          <w:sz w:val="22"/>
        </w:rPr>
        <w:t> </w:t>
      </w:r>
      <w:r>
        <w:rPr>
          <w:color w:val="231F20"/>
          <w:sz w:val="22"/>
        </w:rPr>
        <w:t>we</w:t>
      </w:r>
      <w:r>
        <w:rPr>
          <w:color w:val="231F20"/>
          <w:spacing w:val="-5"/>
          <w:sz w:val="22"/>
        </w:rPr>
        <w:t> </w:t>
      </w:r>
      <w:r>
        <w:rPr>
          <w:color w:val="231F20"/>
          <w:sz w:val="22"/>
        </w:rPr>
        <w:t>lost</w:t>
      </w:r>
      <w:r>
        <w:rPr>
          <w:color w:val="231F20"/>
          <w:spacing w:val="-5"/>
          <w:sz w:val="22"/>
        </w:rPr>
        <w:t> </w:t>
      </w:r>
      <w:r>
        <w:rPr>
          <w:color w:val="231F20"/>
          <w:sz w:val="22"/>
        </w:rPr>
        <w:t>it</w:t>
      </w:r>
      <w:r>
        <w:rPr>
          <w:color w:val="231F20"/>
          <w:spacing w:val="-5"/>
          <w:sz w:val="22"/>
        </w:rPr>
        <w:t> </w:t>
      </w:r>
      <w:r>
        <w:rPr>
          <w:color w:val="231F20"/>
          <w:sz w:val="22"/>
        </w:rPr>
        <w:t>when</w:t>
      </w:r>
      <w:r>
        <w:rPr>
          <w:color w:val="231F20"/>
          <w:spacing w:val="-5"/>
          <w:sz w:val="22"/>
        </w:rPr>
        <w:t> </w:t>
      </w:r>
      <w:r>
        <w:rPr>
          <w:color w:val="231F20"/>
          <w:sz w:val="22"/>
        </w:rPr>
        <w:t>we</w:t>
      </w:r>
      <w:r>
        <w:rPr>
          <w:color w:val="231F20"/>
          <w:spacing w:val="-5"/>
          <w:sz w:val="22"/>
        </w:rPr>
        <w:t> </w:t>
      </w:r>
      <w:r>
        <w:rPr>
          <w:color w:val="231F20"/>
          <w:sz w:val="22"/>
        </w:rPr>
        <w:t>were</w:t>
      </w:r>
      <w:r>
        <w:rPr>
          <w:color w:val="231F20"/>
          <w:spacing w:val="-5"/>
          <w:sz w:val="22"/>
        </w:rPr>
        <w:t> </w:t>
      </w:r>
      <w:r>
        <w:rPr>
          <w:color w:val="231F20"/>
          <w:sz w:val="22"/>
        </w:rPr>
        <w:t>on</w:t>
      </w:r>
      <w:r>
        <w:rPr>
          <w:color w:val="231F20"/>
          <w:sz w:val="22"/>
        </w:rPr>
        <w:t> vacation. (might / not / find)</w:t>
      </w:r>
    </w:p>
    <w:p>
      <w:pPr>
        <w:pStyle w:val="ListParagraph"/>
        <w:numPr>
          <w:ilvl w:val="0"/>
          <w:numId w:val="1"/>
        </w:numPr>
        <w:tabs>
          <w:tab w:pos="520" w:val="left" w:leader="none"/>
          <w:tab w:pos="6347" w:val="left" w:leader="none"/>
        </w:tabs>
        <w:spacing w:line="266" w:lineRule="auto" w:before="98" w:after="0"/>
        <w:ind w:left="519" w:right="292" w:hanging="400"/>
        <w:jc w:val="left"/>
        <w:rPr>
          <w:sz w:val="22"/>
        </w:rPr>
      </w:pPr>
      <w:r>
        <w:rPr>
          <w:color w:val="231F20"/>
          <w:sz w:val="22"/>
        </w:rPr>
        <w:t>According to town regulations, all dogs </w:t>
      </w:r>
      <w:r>
        <w:rPr>
          <w:color w:val="231F20"/>
          <w:sz w:val="22"/>
          <w:u w:val="single" w:color="231F20"/>
        </w:rPr>
        <w:tab/>
      </w:r>
      <w:r>
        <w:rPr>
          <w:color w:val="231F20"/>
          <w:spacing w:val="-7"/>
          <w:sz w:val="22"/>
        </w:rPr>
        <w:t> </w:t>
      </w:r>
      <w:r>
        <w:rPr>
          <w:color w:val="231F20"/>
          <w:sz w:val="22"/>
        </w:rPr>
        <w:t>on</w:t>
      </w:r>
      <w:r>
        <w:rPr>
          <w:color w:val="231F20"/>
          <w:spacing w:val="-7"/>
          <w:sz w:val="22"/>
        </w:rPr>
        <w:t> </w:t>
      </w:r>
      <w:r>
        <w:rPr>
          <w:color w:val="231F20"/>
          <w:sz w:val="22"/>
        </w:rPr>
        <w:t>a</w:t>
      </w:r>
      <w:r>
        <w:rPr>
          <w:color w:val="231F20"/>
          <w:spacing w:val="-7"/>
          <w:sz w:val="22"/>
        </w:rPr>
        <w:t> </w:t>
      </w:r>
      <w:r>
        <w:rPr>
          <w:color w:val="231F20"/>
          <w:sz w:val="22"/>
        </w:rPr>
        <w:t>leash</w:t>
      </w:r>
      <w:r>
        <w:rPr>
          <w:color w:val="231F20"/>
          <w:spacing w:val="-7"/>
          <w:sz w:val="22"/>
        </w:rPr>
        <w:t> </w:t>
      </w:r>
      <w:r>
        <w:rPr>
          <w:color w:val="231F20"/>
          <w:sz w:val="22"/>
        </w:rPr>
        <w:t>or</w:t>
      </w:r>
      <w:r>
        <w:rPr>
          <w:color w:val="231F20"/>
          <w:spacing w:val="-7"/>
          <w:sz w:val="22"/>
        </w:rPr>
        <w:t> </w:t>
      </w:r>
      <w:r>
        <w:rPr>
          <w:color w:val="231F20"/>
          <w:sz w:val="22"/>
        </w:rPr>
        <w:t>behind</w:t>
      </w:r>
      <w:r>
        <w:rPr>
          <w:color w:val="231F20"/>
          <w:spacing w:val="-7"/>
          <w:sz w:val="22"/>
        </w:rPr>
        <w:t> </w:t>
      </w:r>
      <w:r>
        <w:rPr>
          <w:color w:val="231F20"/>
          <w:sz w:val="22"/>
        </w:rPr>
        <w:t>a</w:t>
      </w:r>
      <w:r>
        <w:rPr>
          <w:color w:val="231F20"/>
          <w:sz w:val="22"/>
        </w:rPr>
        <w:t> fence. (have to / keep)</w:t>
      </w:r>
    </w:p>
    <w:p>
      <w:pPr>
        <w:pStyle w:val="ListParagraph"/>
        <w:numPr>
          <w:ilvl w:val="0"/>
          <w:numId w:val="1"/>
        </w:numPr>
        <w:tabs>
          <w:tab w:pos="426" w:val="left" w:leader="none"/>
          <w:tab w:pos="2519" w:val="left" w:leader="none"/>
        </w:tabs>
        <w:spacing w:line="240" w:lineRule="auto" w:before="99" w:after="0"/>
        <w:ind w:left="520" w:right="0" w:hanging="401"/>
        <w:jc w:val="left"/>
        <w:rPr>
          <w:sz w:val="22"/>
        </w:rPr>
      </w:pPr>
      <w:r>
        <w:rPr>
          <w:b/>
          <w:color w:val="231F20"/>
          <w:sz w:val="22"/>
        </w:rPr>
        <w:t> </w:t>
      </w:r>
      <w:r>
        <w:rPr>
          <w:b/>
          <w:color w:val="231F20"/>
          <w:sz w:val="22"/>
          <w:u w:val="single" w:color="231F20"/>
        </w:rPr>
        <w:tab/>
        <w:tab/>
      </w:r>
      <w:r>
        <w:rPr>
          <w:b/>
          <w:color w:val="231F20"/>
          <w:spacing w:val="-1"/>
          <w:sz w:val="22"/>
        </w:rPr>
        <w:t> </w:t>
      </w:r>
      <w:r>
        <w:rPr>
          <w:color w:val="231F20"/>
          <w:sz w:val="22"/>
        </w:rPr>
        <w:t>at</w:t>
      </w:r>
      <w:r>
        <w:rPr>
          <w:color w:val="231F20"/>
          <w:spacing w:val="-1"/>
          <w:sz w:val="22"/>
        </w:rPr>
        <w:t> </w:t>
      </w:r>
      <w:r>
        <w:rPr>
          <w:color w:val="231F20"/>
          <w:sz w:val="22"/>
        </w:rPr>
        <w:t>least</w:t>
      </w:r>
      <w:r>
        <w:rPr>
          <w:color w:val="231F20"/>
          <w:spacing w:val="-1"/>
          <w:sz w:val="22"/>
        </w:rPr>
        <w:t> </w:t>
      </w:r>
      <w:r>
        <w:rPr>
          <w:color w:val="231F20"/>
          <w:sz w:val="22"/>
        </w:rPr>
        <w:t>three</w:t>
      </w:r>
      <w:r>
        <w:rPr>
          <w:color w:val="231F20"/>
          <w:spacing w:val="-1"/>
          <w:sz w:val="22"/>
        </w:rPr>
        <w:t> </w:t>
      </w:r>
      <w:r>
        <w:rPr>
          <w:color w:val="231F20"/>
          <w:sz w:val="22"/>
        </w:rPr>
        <w:t>times</w:t>
      </w:r>
      <w:r>
        <w:rPr>
          <w:color w:val="231F20"/>
          <w:spacing w:val="-1"/>
          <w:sz w:val="22"/>
        </w:rPr>
        <w:t> </w:t>
      </w:r>
      <w:r>
        <w:rPr>
          <w:color w:val="231F20"/>
          <w:sz w:val="22"/>
        </w:rPr>
        <w:t>a</w:t>
      </w:r>
      <w:r>
        <w:rPr>
          <w:color w:val="231F20"/>
          <w:spacing w:val="-1"/>
          <w:sz w:val="22"/>
        </w:rPr>
        <w:t> </w:t>
      </w:r>
      <w:r>
        <w:rPr>
          <w:color w:val="231F20"/>
          <w:sz w:val="22"/>
        </w:rPr>
        <w:t>day?</w:t>
      </w:r>
      <w:r>
        <w:rPr>
          <w:color w:val="231F20"/>
          <w:spacing w:val="-1"/>
          <w:sz w:val="22"/>
        </w:rPr>
        <w:t> </w:t>
      </w:r>
      <w:r>
        <w:rPr>
          <w:color w:val="231F20"/>
          <w:sz w:val="22"/>
        </w:rPr>
        <w:t>(shouldn’t</w:t>
      </w:r>
      <w:r>
        <w:rPr>
          <w:color w:val="231F20"/>
          <w:spacing w:val="-1"/>
          <w:sz w:val="22"/>
        </w:rPr>
        <w:t> </w:t>
      </w:r>
      <w:r>
        <w:rPr>
          <w:color w:val="231F20"/>
          <w:sz w:val="22"/>
        </w:rPr>
        <w:t>/</w:t>
      </w:r>
      <w:r>
        <w:rPr>
          <w:color w:val="231F20"/>
          <w:spacing w:val="-1"/>
          <w:sz w:val="22"/>
        </w:rPr>
        <w:t> </w:t>
      </w:r>
      <w:r>
        <w:rPr>
          <w:color w:val="231F20"/>
          <w:sz w:val="22"/>
        </w:rPr>
        <w:t>dogs</w:t>
      </w:r>
      <w:r>
        <w:rPr>
          <w:color w:val="231F20"/>
          <w:spacing w:val="-1"/>
          <w:sz w:val="22"/>
        </w:rPr>
        <w:t> </w:t>
      </w:r>
      <w:r>
        <w:rPr>
          <w:color w:val="231F20"/>
          <w:sz w:val="22"/>
        </w:rPr>
        <w:t>/</w:t>
      </w:r>
      <w:r>
        <w:rPr>
          <w:color w:val="231F20"/>
          <w:spacing w:val="-1"/>
          <w:sz w:val="22"/>
        </w:rPr>
        <w:t> </w:t>
      </w:r>
      <w:r>
        <w:rPr>
          <w:color w:val="231F20"/>
          <w:sz w:val="22"/>
        </w:rPr>
        <w:t>walk)</w:t>
      </w:r>
    </w:p>
    <w:p>
      <w:pPr>
        <w:pStyle w:val="ListParagraph"/>
        <w:numPr>
          <w:ilvl w:val="0"/>
          <w:numId w:val="1"/>
        </w:numPr>
        <w:tabs>
          <w:tab w:pos="426" w:val="left" w:leader="none"/>
          <w:tab w:pos="2519" w:val="left" w:leader="none"/>
          <w:tab w:pos="8637" w:val="left" w:leader="none"/>
        </w:tabs>
        <w:spacing w:line="266" w:lineRule="auto" w:before="127" w:after="0"/>
        <w:ind w:left="519" w:right="119" w:hanging="400"/>
        <w:jc w:val="left"/>
        <w:rPr>
          <w:sz w:val="22"/>
        </w:rPr>
      </w:pPr>
      <w:r>
        <w:rPr>
          <w:b/>
          <w:color w:val="231F20"/>
          <w:sz w:val="22"/>
        </w:rPr>
        <w:t> </w:t>
      </w:r>
      <w:r>
        <w:rPr>
          <w:b/>
          <w:color w:val="231F20"/>
          <w:sz w:val="22"/>
          <w:u w:val="single" w:color="231F20"/>
        </w:rPr>
        <w:tab/>
        <w:tab/>
      </w:r>
      <w:r>
        <w:rPr>
          <w:b/>
          <w:color w:val="231F20"/>
          <w:sz w:val="22"/>
        </w:rPr>
        <w:t> </w:t>
      </w:r>
      <w:r>
        <w:rPr>
          <w:color w:val="231F20"/>
          <w:sz w:val="22"/>
        </w:rPr>
        <w:t>laws against hunting endangered animals </w:t>
      </w:r>
      <w:r>
        <w:rPr>
          <w:color w:val="231F20"/>
          <w:sz w:val="22"/>
          <w:u w:val="single" w:color="231F20"/>
        </w:rPr>
        <w:tab/>
      </w:r>
      <w:r>
        <w:rPr>
          <w:color w:val="231F20"/>
          <w:spacing w:val="-10"/>
          <w:sz w:val="22"/>
        </w:rPr>
        <w:t>?</w:t>
      </w:r>
      <w:r>
        <w:rPr>
          <w:color w:val="231F20"/>
          <w:spacing w:val="-10"/>
          <w:sz w:val="22"/>
        </w:rPr>
        <w:t> </w:t>
      </w:r>
      <w:r>
        <w:rPr>
          <w:color w:val="231F20"/>
          <w:sz w:val="22"/>
        </w:rPr>
        <w:t>(how / might / better / enforce)</w:t>
      </w:r>
    </w:p>
    <w:p>
      <w:pPr>
        <w:pStyle w:val="ListParagraph"/>
        <w:numPr>
          <w:ilvl w:val="0"/>
          <w:numId w:val="1"/>
        </w:numPr>
        <w:tabs>
          <w:tab w:pos="520" w:val="left" w:leader="none"/>
          <w:tab w:pos="3583" w:val="left" w:leader="none"/>
        </w:tabs>
        <w:spacing w:line="240" w:lineRule="auto" w:before="98" w:after="0"/>
        <w:ind w:left="519" w:right="0" w:hanging="401"/>
        <w:jc w:val="left"/>
        <w:rPr>
          <w:sz w:val="22"/>
        </w:rPr>
      </w:pPr>
      <w:r>
        <w:rPr>
          <w:color w:val="231F20"/>
          <w:spacing w:val="-2"/>
          <w:sz w:val="22"/>
        </w:rPr>
        <w:t>Tina’s </w:t>
      </w:r>
      <w:r>
        <w:rPr>
          <w:color w:val="231F20"/>
          <w:sz w:val="22"/>
        </w:rPr>
        <w:t>dog </w:t>
      </w:r>
      <w:r>
        <w:rPr>
          <w:color w:val="231F20"/>
          <w:sz w:val="22"/>
          <w:u w:val="single" w:color="231F20"/>
        </w:rPr>
        <w:tab/>
      </w:r>
      <w:r>
        <w:rPr>
          <w:color w:val="231F20"/>
          <w:spacing w:val="-1"/>
          <w:sz w:val="22"/>
        </w:rPr>
        <w:t> </w:t>
      </w:r>
      <w:r>
        <w:rPr>
          <w:color w:val="231F20"/>
          <w:sz w:val="22"/>
        </w:rPr>
        <w:t>to</w:t>
      </w:r>
      <w:r>
        <w:rPr>
          <w:color w:val="231F20"/>
          <w:spacing w:val="-1"/>
          <w:sz w:val="22"/>
        </w:rPr>
        <w:t> </w:t>
      </w:r>
      <w:r>
        <w:rPr>
          <w:color w:val="231F20"/>
          <w:sz w:val="22"/>
        </w:rPr>
        <w:t>stop</w:t>
      </w:r>
      <w:r>
        <w:rPr>
          <w:color w:val="231F20"/>
          <w:spacing w:val="-1"/>
          <w:sz w:val="22"/>
        </w:rPr>
        <w:t> </w:t>
      </w:r>
      <w:r>
        <w:rPr>
          <w:color w:val="231F20"/>
          <w:sz w:val="22"/>
        </w:rPr>
        <w:t>jumping</w:t>
      </w:r>
      <w:r>
        <w:rPr>
          <w:color w:val="231F20"/>
          <w:spacing w:val="-1"/>
          <w:sz w:val="22"/>
        </w:rPr>
        <w:t> </w:t>
      </w:r>
      <w:r>
        <w:rPr>
          <w:color w:val="231F20"/>
          <w:sz w:val="22"/>
        </w:rPr>
        <w:t>on</w:t>
      </w:r>
      <w:r>
        <w:rPr>
          <w:color w:val="231F20"/>
          <w:spacing w:val="-1"/>
          <w:sz w:val="22"/>
        </w:rPr>
        <w:t> </w:t>
      </w:r>
      <w:r>
        <w:rPr>
          <w:color w:val="231F20"/>
          <w:sz w:val="22"/>
        </w:rPr>
        <w:t>people.</w:t>
      </w:r>
      <w:r>
        <w:rPr>
          <w:color w:val="231F20"/>
          <w:spacing w:val="-1"/>
          <w:sz w:val="22"/>
        </w:rPr>
        <w:t> </w:t>
      </w:r>
      <w:r>
        <w:rPr>
          <w:color w:val="231F20"/>
          <w:sz w:val="22"/>
        </w:rPr>
        <w:t>(could</w:t>
      </w:r>
      <w:r>
        <w:rPr>
          <w:color w:val="231F20"/>
          <w:spacing w:val="-1"/>
          <w:sz w:val="22"/>
        </w:rPr>
        <w:t> </w:t>
      </w:r>
      <w:r>
        <w:rPr>
          <w:color w:val="231F20"/>
          <w:sz w:val="22"/>
        </w:rPr>
        <w:t>/</w:t>
      </w:r>
      <w:r>
        <w:rPr>
          <w:color w:val="231F20"/>
          <w:spacing w:val="-1"/>
          <w:sz w:val="22"/>
        </w:rPr>
        <w:t> </w:t>
      </w:r>
      <w:r>
        <w:rPr>
          <w:color w:val="231F20"/>
          <w:sz w:val="22"/>
        </w:rPr>
        <w:t>train)</w:t>
      </w:r>
    </w:p>
    <w:p>
      <w:pPr>
        <w:pStyle w:val="ListParagraph"/>
        <w:numPr>
          <w:ilvl w:val="0"/>
          <w:numId w:val="1"/>
        </w:numPr>
        <w:tabs>
          <w:tab w:pos="426" w:val="left" w:leader="none"/>
          <w:tab w:pos="2519" w:val="left" w:leader="none"/>
        </w:tabs>
        <w:spacing w:line="240" w:lineRule="auto" w:before="127" w:after="0"/>
        <w:ind w:left="520" w:right="0" w:hanging="400"/>
        <w:jc w:val="left"/>
        <w:rPr>
          <w:sz w:val="22"/>
        </w:rPr>
      </w:pPr>
      <w:r>
        <w:rPr>
          <w:b/>
          <w:color w:val="231F20"/>
          <w:sz w:val="22"/>
        </w:rPr>
        <w:t> </w:t>
      </w:r>
      <w:r>
        <w:rPr>
          <w:b/>
          <w:color w:val="231F20"/>
          <w:sz w:val="22"/>
          <w:u w:val="single" w:color="231F20"/>
        </w:rPr>
        <w:tab/>
        <w:tab/>
      </w:r>
      <w:r>
        <w:rPr>
          <w:b/>
          <w:color w:val="231F20"/>
          <w:spacing w:val="-2"/>
          <w:sz w:val="22"/>
        </w:rPr>
        <w:t> </w:t>
      </w:r>
      <w:r>
        <w:rPr>
          <w:color w:val="231F20"/>
          <w:sz w:val="22"/>
        </w:rPr>
        <w:t>to</w:t>
      </w:r>
      <w:r>
        <w:rPr>
          <w:color w:val="231F20"/>
          <w:spacing w:val="-2"/>
          <w:sz w:val="22"/>
        </w:rPr>
        <w:t> </w:t>
      </w:r>
      <w:r>
        <w:rPr>
          <w:color w:val="231F20"/>
          <w:sz w:val="22"/>
        </w:rPr>
        <w:t>save</w:t>
      </w:r>
      <w:r>
        <w:rPr>
          <w:color w:val="231F20"/>
          <w:spacing w:val="-3"/>
          <w:sz w:val="22"/>
        </w:rPr>
        <w:t> </w:t>
      </w:r>
      <w:r>
        <w:rPr>
          <w:color w:val="231F20"/>
          <w:sz w:val="22"/>
        </w:rPr>
        <w:t>more</w:t>
      </w:r>
      <w:r>
        <w:rPr>
          <w:color w:val="231F20"/>
          <w:spacing w:val="-2"/>
          <w:sz w:val="22"/>
        </w:rPr>
        <w:t> </w:t>
      </w:r>
      <w:r>
        <w:rPr>
          <w:color w:val="231F20"/>
          <w:sz w:val="22"/>
        </w:rPr>
        <w:t>endangered</w:t>
      </w:r>
      <w:r>
        <w:rPr>
          <w:color w:val="231F20"/>
          <w:spacing w:val="-2"/>
          <w:sz w:val="22"/>
        </w:rPr>
        <w:t> </w:t>
      </w:r>
      <w:r>
        <w:rPr>
          <w:color w:val="231F20"/>
          <w:sz w:val="22"/>
        </w:rPr>
        <w:t>animals?</w:t>
      </w:r>
      <w:r>
        <w:rPr>
          <w:color w:val="231F20"/>
          <w:spacing w:val="-3"/>
          <w:sz w:val="22"/>
        </w:rPr>
        <w:t> </w:t>
      </w:r>
      <w:r>
        <w:rPr>
          <w:color w:val="231F20"/>
          <w:sz w:val="22"/>
        </w:rPr>
        <w:t>(what</w:t>
      </w:r>
      <w:r>
        <w:rPr>
          <w:color w:val="231F20"/>
          <w:spacing w:val="-2"/>
          <w:sz w:val="22"/>
        </w:rPr>
        <w:t> </w:t>
      </w:r>
      <w:r>
        <w:rPr>
          <w:color w:val="231F20"/>
          <w:sz w:val="22"/>
        </w:rPr>
        <w:t>/</w:t>
      </w:r>
      <w:r>
        <w:rPr>
          <w:color w:val="231F20"/>
          <w:spacing w:val="-2"/>
          <w:sz w:val="22"/>
        </w:rPr>
        <w:t> </w:t>
      </w:r>
      <w:r>
        <w:rPr>
          <w:color w:val="231F20"/>
          <w:sz w:val="22"/>
        </w:rPr>
        <w:t>might</w:t>
      </w:r>
      <w:r>
        <w:rPr>
          <w:color w:val="231F20"/>
          <w:spacing w:val="-3"/>
          <w:sz w:val="22"/>
        </w:rPr>
        <w:t> </w:t>
      </w:r>
      <w:r>
        <w:rPr>
          <w:color w:val="231F20"/>
          <w:sz w:val="22"/>
        </w:rPr>
        <w:t>/</w:t>
      </w:r>
      <w:r>
        <w:rPr>
          <w:color w:val="231F20"/>
          <w:spacing w:val="-2"/>
          <w:sz w:val="22"/>
        </w:rPr>
        <w:t> </w:t>
      </w:r>
      <w:r>
        <w:rPr>
          <w:color w:val="231F20"/>
          <w:sz w:val="22"/>
        </w:rPr>
        <w:t>do)</w:t>
      </w:r>
    </w:p>
    <w:p>
      <w:pPr>
        <w:spacing w:after="0" w:line="240" w:lineRule="auto"/>
        <w:jc w:val="left"/>
        <w:rPr>
          <w:sz w:val="22"/>
        </w:rPr>
        <w:sectPr>
          <w:pgSz w:w="12240" w:h="15840"/>
          <w:pgMar w:header="673" w:footer="1119" w:top="1760" w:bottom="1300" w:left="1680" w:right="1680"/>
        </w:sectPr>
      </w:pPr>
    </w:p>
    <w:p>
      <w:pPr>
        <w:pStyle w:val="Heading1"/>
      </w:pPr>
      <w:r>
        <w:rPr>
          <w:color w:val="231F20"/>
        </w:rPr>
        <w:t>Section</w:t>
      </w:r>
      <w:r>
        <w:rPr>
          <w:color w:val="231F20"/>
          <w:spacing w:val="-2"/>
        </w:rPr>
        <w:t> </w:t>
      </w:r>
      <w:r>
        <w:rPr>
          <w:color w:val="231F20"/>
        </w:rPr>
        <w:t>4:</w:t>
      </w:r>
      <w:r>
        <w:rPr>
          <w:color w:val="231F20"/>
          <w:spacing w:val="-1"/>
        </w:rPr>
        <w:t> </w:t>
      </w:r>
      <w:r>
        <w:rPr>
          <w:color w:val="231F20"/>
          <w:spacing w:val="-2"/>
        </w:rPr>
        <w:t>Speaking</w:t>
      </w:r>
    </w:p>
    <w:p>
      <w:pPr>
        <w:spacing w:line="285" w:lineRule="auto" w:before="43"/>
        <w:ind w:left="120" w:right="0" w:firstLine="0"/>
        <w:jc w:val="left"/>
        <w:rPr>
          <w:b/>
          <w:sz w:val="22"/>
        </w:rPr>
      </w:pPr>
      <w:r>
        <w:rPr>
          <w:b/>
          <w:color w:val="231F20"/>
          <w:sz w:val="22"/>
        </w:rPr>
        <w:t>Choose</w:t>
      </w:r>
      <w:r>
        <w:rPr>
          <w:b/>
          <w:color w:val="231F20"/>
          <w:spacing w:val="-4"/>
          <w:sz w:val="22"/>
        </w:rPr>
        <w:t> </w:t>
      </w:r>
      <w:r>
        <w:rPr>
          <w:b/>
          <w:color w:val="231F20"/>
          <w:sz w:val="22"/>
        </w:rPr>
        <w:t>the</w:t>
      </w:r>
      <w:r>
        <w:rPr>
          <w:b/>
          <w:color w:val="231F20"/>
          <w:spacing w:val="-4"/>
          <w:sz w:val="22"/>
        </w:rPr>
        <w:t> </w:t>
      </w:r>
      <w:r>
        <w:rPr>
          <w:b/>
          <w:color w:val="231F20"/>
          <w:sz w:val="22"/>
        </w:rPr>
        <w:t>correct</w:t>
      </w:r>
      <w:r>
        <w:rPr>
          <w:b/>
          <w:color w:val="231F20"/>
          <w:spacing w:val="-4"/>
          <w:sz w:val="22"/>
        </w:rPr>
        <w:t> </w:t>
      </w:r>
      <w:r>
        <w:rPr>
          <w:b/>
          <w:color w:val="231F20"/>
          <w:sz w:val="22"/>
        </w:rPr>
        <w:t>phrases</w:t>
      </w:r>
      <w:r>
        <w:rPr>
          <w:b/>
          <w:color w:val="231F20"/>
          <w:spacing w:val="-4"/>
          <w:sz w:val="22"/>
        </w:rPr>
        <w:t> </w:t>
      </w:r>
      <w:r>
        <w:rPr>
          <w:b/>
          <w:color w:val="231F20"/>
          <w:sz w:val="22"/>
        </w:rPr>
        <w:t>from</w:t>
      </w:r>
      <w:r>
        <w:rPr>
          <w:b/>
          <w:color w:val="231F20"/>
          <w:spacing w:val="-4"/>
          <w:sz w:val="22"/>
        </w:rPr>
        <w:t> </w:t>
      </w:r>
      <w:r>
        <w:rPr>
          <w:b/>
          <w:color w:val="231F20"/>
          <w:sz w:val="22"/>
        </w:rPr>
        <w:t>the</w:t>
      </w:r>
      <w:r>
        <w:rPr>
          <w:b/>
          <w:color w:val="231F20"/>
          <w:spacing w:val="-4"/>
          <w:sz w:val="22"/>
        </w:rPr>
        <w:t> </w:t>
      </w:r>
      <w:r>
        <w:rPr>
          <w:b/>
          <w:color w:val="231F20"/>
          <w:sz w:val="22"/>
        </w:rPr>
        <w:t>box</w:t>
      </w:r>
      <w:r>
        <w:rPr>
          <w:b/>
          <w:color w:val="231F20"/>
          <w:spacing w:val="-4"/>
          <w:sz w:val="22"/>
        </w:rPr>
        <w:t> </w:t>
      </w:r>
      <w:r>
        <w:rPr>
          <w:b/>
          <w:color w:val="231F20"/>
          <w:sz w:val="22"/>
        </w:rPr>
        <w:t>to</w:t>
      </w:r>
      <w:r>
        <w:rPr>
          <w:b/>
          <w:color w:val="231F20"/>
          <w:spacing w:val="-4"/>
          <w:sz w:val="22"/>
        </w:rPr>
        <w:t> </w:t>
      </w:r>
      <w:r>
        <w:rPr>
          <w:b/>
          <w:color w:val="231F20"/>
          <w:sz w:val="22"/>
        </w:rPr>
        <w:t>complete</w:t>
      </w:r>
      <w:r>
        <w:rPr>
          <w:b/>
          <w:color w:val="231F20"/>
          <w:spacing w:val="-4"/>
          <w:sz w:val="22"/>
        </w:rPr>
        <w:t> </w:t>
      </w:r>
      <w:r>
        <w:rPr>
          <w:b/>
          <w:color w:val="231F20"/>
          <w:sz w:val="22"/>
        </w:rPr>
        <w:t>the</w:t>
      </w:r>
      <w:r>
        <w:rPr>
          <w:b/>
          <w:color w:val="231F20"/>
          <w:spacing w:val="-4"/>
          <w:sz w:val="22"/>
        </w:rPr>
        <w:t> </w:t>
      </w:r>
      <w:r>
        <w:rPr>
          <w:b/>
          <w:color w:val="231F20"/>
          <w:sz w:val="22"/>
        </w:rPr>
        <w:t>conversations.</w:t>
      </w:r>
      <w:r>
        <w:rPr>
          <w:b/>
          <w:color w:val="231F20"/>
          <w:spacing w:val="-4"/>
          <w:sz w:val="22"/>
        </w:rPr>
        <w:t> </w:t>
      </w:r>
      <w:r>
        <w:rPr>
          <w:b/>
          <w:color w:val="231F20"/>
          <w:sz w:val="22"/>
        </w:rPr>
        <w:t>Each choice is used twice.</w:t>
      </w:r>
    </w:p>
    <w:p>
      <w:pPr>
        <w:pStyle w:val="BodyText"/>
        <w:spacing w:before="11"/>
        <w:ind w:left="0" w:firstLine="0"/>
        <w:rPr>
          <w:b/>
          <w:sz w:val="13"/>
        </w:rPr>
      </w:pPr>
      <w:r>
        <w:rPr/>
        <w:pict>
          <v:group style="position:absolute;margin-left:90pt;margin-top:9.228728pt;width:432pt;height:48pt;mso-position-horizontal-relative:page;mso-position-vertical-relative:paragraph;z-index:-15727104;mso-wrap-distance-left:0;mso-wrap-distance-right:0" id="docshapegroup8" coordorigin="1800,185" coordsize="8640,960">
            <v:rect style="position:absolute;left:1805;top:189;width:8630;height:950" id="docshape9" filled="false" stroked="true" strokeweight=".5pt" strokecolor="#231f20">
              <v:stroke dashstyle="solid"/>
            </v:rect>
            <v:shape style="position:absolute;left:2757;top:351;width:2210;height:254" type="#_x0000_t202" id="docshape10" filled="false" stroked="false">
              <v:textbox inset="0,0,0,0">
                <w:txbxContent>
                  <w:p>
                    <w:pPr>
                      <w:spacing w:line="249" w:lineRule="exact" w:before="0"/>
                      <w:ind w:left="0" w:right="0" w:firstLine="0"/>
                      <w:jc w:val="left"/>
                      <w:rPr>
                        <w:sz w:val="22"/>
                      </w:rPr>
                    </w:pPr>
                    <w:r>
                      <w:rPr>
                        <w:color w:val="231F20"/>
                        <w:sz w:val="22"/>
                      </w:rPr>
                      <w:t>I</w:t>
                    </w:r>
                    <w:r>
                      <w:rPr>
                        <w:color w:val="231F20"/>
                        <w:spacing w:val="-4"/>
                        <w:sz w:val="22"/>
                      </w:rPr>
                      <w:t> </w:t>
                    </w:r>
                    <w:r>
                      <w:rPr>
                        <w:color w:val="231F20"/>
                        <w:sz w:val="22"/>
                      </w:rPr>
                      <w:t>hadn’t</w:t>
                    </w:r>
                    <w:r>
                      <w:rPr>
                        <w:color w:val="231F20"/>
                        <w:spacing w:val="-3"/>
                        <w:sz w:val="22"/>
                      </w:rPr>
                      <w:t> </w:t>
                    </w:r>
                    <w:r>
                      <w:rPr>
                        <w:color w:val="231F20"/>
                        <w:sz w:val="22"/>
                      </w:rPr>
                      <w:t>thought</w:t>
                    </w:r>
                    <w:r>
                      <w:rPr>
                        <w:color w:val="231F20"/>
                        <w:spacing w:val="-3"/>
                        <w:sz w:val="22"/>
                      </w:rPr>
                      <w:t> </w:t>
                    </w:r>
                    <w:r>
                      <w:rPr>
                        <w:color w:val="231F20"/>
                        <w:sz w:val="22"/>
                      </w:rPr>
                      <w:t>of</w:t>
                    </w:r>
                    <w:r>
                      <w:rPr>
                        <w:color w:val="231F20"/>
                        <w:spacing w:val="-4"/>
                        <w:sz w:val="22"/>
                      </w:rPr>
                      <w:t> that</w:t>
                    </w:r>
                  </w:p>
                </w:txbxContent>
              </v:textbox>
              <w10:wrap type="none"/>
            </v:shape>
            <v:shape style="position:absolute;left:5386;top:351;width:1879;height:254" type="#_x0000_t202" id="docshape11" filled="false" stroked="false">
              <v:textbox inset="0,0,0,0">
                <w:txbxContent>
                  <w:p>
                    <w:pPr>
                      <w:spacing w:line="249" w:lineRule="exact" w:before="0"/>
                      <w:ind w:left="0" w:right="0" w:firstLine="0"/>
                      <w:jc w:val="left"/>
                      <w:rPr>
                        <w:sz w:val="22"/>
                      </w:rPr>
                    </w:pPr>
                    <w:r>
                      <w:rPr>
                        <w:color w:val="231F20"/>
                        <w:sz w:val="22"/>
                      </w:rPr>
                      <w:t>On</w:t>
                    </w:r>
                    <w:r>
                      <w:rPr>
                        <w:color w:val="231F20"/>
                        <w:spacing w:val="-4"/>
                        <w:sz w:val="22"/>
                      </w:rPr>
                      <w:t> </w:t>
                    </w:r>
                    <w:r>
                      <w:rPr>
                        <w:color w:val="231F20"/>
                        <w:sz w:val="22"/>
                      </w:rPr>
                      <w:t>second</w:t>
                    </w:r>
                    <w:r>
                      <w:rPr>
                        <w:color w:val="231F20"/>
                        <w:spacing w:val="-4"/>
                        <w:sz w:val="22"/>
                      </w:rPr>
                      <w:t> </w:t>
                    </w:r>
                    <w:r>
                      <w:rPr>
                        <w:color w:val="231F20"/>
                        <w:spacing w:val="-2"/>
                        <w:sz w:val="22"/>
                      </w:rPr>
                      <w:t>thought</w:t>
                    </w:r>
                  </w:p>
                </w:txbxContent>
              </v:textbox>
              <w10:wrap type="none"/>
            </v:shape>
            <v:shape style="position:absolute;left:7685;top:351;width:1818;height:254" type="#_x0000_t202" id="docshape12" filled="false" stroked="false">
              <v:textbox inset="0,0,0,0">
                <w:txbxContent>
                  <w:p>
                    <w:pPr>
                      <w:spacing w:line="249" w:lineRule="exact" w:before="0"/>
                      <w:ind w:left="0" w:right="0" w:firstLine="0"/>
                      <w:jc w:val="left"/>
                      <w:rPr>
                        <w:sz w:val="22"/>
                      </w:rPr>
                    </w:pPr>
                    <w:r>
                      <w:rPr>
                        <w:color w:val="231F20"/>
                        <w:sz w:val="22"/>
                      </w:rPr>
                      <w:t>that</w:t>
                    </w:r>
                    <w:r>
                      <w:rPr>
                        <w:color w:val="231F20"/>
                        <w:spacing w:val="-4"/>
                        <w:sz w:val="22"/>
                      </w:rPr>
                      <w:t> </w:t>
                    </w:r>
                    <w:r>
                      <w:rPr>
                        <w:color w:val="231F20"/>
                        <w:sz w:val="22"/>
                      </w:rPr>
                      <w:t>you</w:t>
                    </w:r>
                    <w:r>
                      <w:rPr>
                        <w:color w:val="231F20"/>
                        <w:spacing w:val="-4"/>
                        <w:sz w:val="22"/>
                      </w:rPr>
                      <w:t> </w:t>
                    </w:r>
                    <w:r>
                      <w:rPr>
                        <w:color w:val="231F20"/>
                        <w:sz w:val="22"/>
                      </w:rPr>
                      <w:t>mention</w:t>
                    </w:r>
                    <w:r>
                      <w:rPr>
                        <w:color w:val="231F20"/>
                        <w:spacing w:val="-4"/>
                        <w:sz w:val="22"/>
                      </w:rPr>
                      <w:t> </w:t>
                    </w:r>
                    <w:r>
                      <w:rPr>
                        <w:color w:val="231F20"/>
                        <w:spacing w:val="-5"/>
                        <w:sz w:val="22"/>
                      </w:rPr>
                      <w:t>it</w:t>
                    </w:r>
                  </w:p>
                </w:txbxContent>
              </v:textbox>
              <w10:wrap type="none"/>
            </v:shape>
            <v:shape style="position:absolute;left:4597;top:731;width:3066;height:254" type="#_x0000_t202" id="docshape13" filled="false" stroked="false">
              <v:textbox inset="0,0,0,0">
                <w:txbxContent>
                  <w:p>
                    <w:pPr>
                      <w:spacing w:line="249" w:lineRule="exact" w:before="0"/>
                      <w:ind w:left="0" w:right="0" w:firstLine="0"/>
                      <w:jc w:val="left"/>
                      <w:rPr>
                        <w:sz w:val="22"/>
                      </w:rPr>
                    </w:pPr>
                    <w:r>
                      <w:rPr>
                        <w:color w:val="231F20"/>
                        <w:sz w:val="22"/>
                      </w:rPr>
                      <w:t>I’ve</w:t>
                    </w:r>
                    <w:r>
                      <w:rPr>
                        <w:color w:val="231F20"/>
                        <w:spacing w:val="-6"/>
                        <w:sz w:val="22"/>
                      </w:rPr>
                      <w:t> </w:t>
                    </w:r>
                    <w:r>
                      <w:rPr>
                        <w:color w:val="231F20"/>
                        <w:sz w:val="22"/>
                      </w:rPr>
                      <w:t>been</w:t>
                    </w:r>
                    <w:r>
                      <w:rPr>
                        <w:color w:val="231F20"/>
                        <w:spacing w:val="-5"/>
                        <w:sz w:val="22"/>
                      </w:rPr>
                      <w:t> </w:t>
                    </w:r>
                    <w:r>
                      <w:rPr>
                        <w:color w:val="231F20"/>
                        <w:sz w:val="22"/>
                      </w:rPr>
                      <w:t>thinking</w:t>
                    </w:r>
                    <w:r>
                      <w:rPr>
                        <w:color w:val="231F20"/>
                        <w:spacing w:val="-6"/>
                        <w:sz w:val="22"/>
                      </w:rPr>
                      <w:t> </w:t>
                    </w:r>
                    <w:r>
                      <w:rPr>
                        <w:color w:val="231F20"/>
                        <w:sz w:val="22"/>
                      </w:rPr>
                      <w:t>about</w:t>
                    </w:r>
                    <w:r>
                      <w:rPr>
                        <w:color w:val="231F20"/>
                        <w:spacing w:val="-5"/>
                        <w:sz w:val="22"/>
                      </w:rPr>
                      <w:t> </w:t>
                    </w:r>
                    <w:r>
                      <w:rPr>
                        <w:color w:val="231F20"/>
                        <w:spacing w:val="-2"/>
                        <w:sz w:val="22"/>
                      </w:rPr>
                      <w:t>getting</w:t>
                    </w:r>
                  </w:p>
                </w:txbxContent>
              </v:textbox>
              <w10:wrap type="none"/>
            </v:shape>
            <w10:wrap type="topAndBottom"/>
          </v:group>
        </w:pict>
      </w:r>
    </w:p>
    <w:p>
      <w:pPr>
        <w:pStyle w:val="BodyText"/>
        <w:spacing w:before="4"/>
        <w:ind w:left="0" w:firstLine="0"/>
        <w:rPr>
          <w:b/>
          <w:sz w:val="20"/>
        </w:rPr>
      </w:pPr>
    </w:p>
    <w:p>
      <w:pPr>
        <w:pStyle w:val="Heading1"/>
        <w:spacing w:before="101"/>
      </w:pPr>
      <w:r>
        <w:rPr>
          <w:color w:val="231F20"/>
        </w:rPr>
        <w:t>Conversation</w:t>
      </w:r>
      <w:r>
        <w:rPr>
          <w:color w:val="231F20"/>
          <w:spacing w:val="-18"/>
        </w:rPr>
        <w:t> </w:t>
      </w:r>
      <w:r>
        <w:rPr>
          <w:color w:val="231F20"/>
          <w:spacing w:val="-10"/>
        </w:rPr>
        <w:t>1</w:t>
      </w:r>
    </w:p>
    <w:p>
      <w:pPr>
        <w:pStyle w:val="BodyText"/>
        <w:tabs>
          <w:tab w:pos="3700" w:val="left" w:leader="none"/>
        </w:tabs>
        <w:spacing w:before="122"/>
        <w:ind w:left="120" w:firstLine="0"/>
      </w:pPr>
      <w:r>
        <w:rPr>
          <w:b/>
          <w:color w:val="231F20"/>
        </w:rPr>
        <w:t>A:</w:t>
      </w:r>
      <w:r>
        <w:rPr>
          <w:b/>
          <w:color w:val="231F20"/>
          <w:spacing w:val="80"/>
          <w:w w:val="150"/>
        </w:rPr>
        <w:t> </w:t>
      </w:r>
      <w:r>
        <w:rPr>
          <w:b/>
          <w:color w:val="231F20"/>
        </w:rPr>
        <w:t>22. </w:t>
      </w:r>
      <w:r>
        <w:rPr>
          <w:b/>
          <w:color w:val="231F20"/>
          <w:u w:val="single" w:color="221E1F"/>
        </w:rPr>
        <w:tab/>
      </w:r>
      <w:r>
        <w:rPr>
          <w:b/>
          <w:color w:val="231F20"/>
          <w:spacing w:val="-1"/>
        </w:rPr>
        <w:t> </w:t>
      </w:r>
      <w:r>
        <w:rPr>
          <w:color w:val="231F20"/>
        </w:rPr>
        <w:t>a</w:t>
      </w:r>
      <w:r>
        <w:rPr>
          <w:color w:val="231F20"/>
          <w:spacing w:val="-1"/>
        </w:rPr>
        <w:t> </w:t>
      </w:r>
      <w:r>
        <w:rPr>
          <w:color w:val="231F20"/>
        </w:rPr>
        <w:t>goldfish.</w:t>
      </w:r>
      <w:r>
        <w:rPr>
          <w:color w:val="231F20"/>
          <w:spacing w:val="-1"/>
        </w:rPr>
        <w:t> </w:t>
      </w:r>
      <w:r>
        <w:rPr>
          <w:color w:val="231F20"/>
        </w:rPr>
        <w:t>Do</w:t>
      </w:r>
      <w:r>
        <w:rPr>
          <w:color w:val="231F20"/>
          <w:spacing w:val="-1"/>
        </w:rPr>
        <w:t> </w:t>
      </w:r>
      <w:r>
        <w:rPr>
          <w:color w:val="231F20"/>
        </w:rPr>
        <w:t>you</w:t>
      </w:r>
      <w:r>
        <w:rPr>
          <w:color w:val="231F20"/>
          <w:spacing w:val="-1"/>
        </w:rPr>
        <w:t> </w:t>
      </w:r>
      <w:r>
        <w:rPr>
          <w:color w:val="231F20"/>
        </w:rPr>
        <w:t>think</w:t>
      </w:r>
      <w:r>
        <w:rPr>
          <w:color w:val="231F20"/>
          <w:spacing w:val="-1"/>
        </w:rPr>
        <w:t> </w:t>
      </w:r>
      <w:r>
        <w:rPr>
          <w:color w:val="231F20"/>
        </w:rPr>
        <w:t>that</w:t>
      </w:r>
      <w:r>
        <w:rPr>
          <w:color w:val="231F20"/>
          <w:spacing w:val="-1"/>
        </w:rPr>
        <w:t> </w:t>
      </w:r>
      <w:r>
        <w:rPr>
          <w:color w:val="231F20"/>
        </w:rPr>
        <w:t>is</w:t>
      </w:r>
      <w:r>
        <w:rPr>
          <w:color w:val="231F20"/>
          <w:spacing w:val="-1"/>
        </w:rPr>
        <w:t> </w:t>
      </w:r>
      <w:r>
        <w:rPr>
          <w:color w:val="231F20"/>
        </w:rPr>
        <w:t>a</w:t>
      </w:r>
      <w:r>
        <w:rPr>
          <w:color w:val="231F20"/>
          <w:spacing w:val="-1"/>
        </w:rPr>
        <w:t> </w:t>
      </w:r>
      <w:r>
        <w:rPr>
          <w:color w:val="231F20"/>
        </w:rPr>
        <w:t>good</w:t>
      </w:r>
      <w:r>
        <w:rPr>
          <w:color w:val="231F20"/>
          <w:spacing w:val="-1"/>
        </w:rPr>
        <w:t> </w:t>
      </w:r>
      <w:r>
        <w:rPr>
          <w:color w:val="231F20"/>
        </w:rPr>
        <w:t>idea?</w:t>
      </w:r>
    </w:p>
    <w:p>
      <w:pPr>
        <w:pStyle w:val="BodyText"/>
        <w:ind w:left="120" w:firstLine="0"/>
      </w:pPr>
      <w:r>
        <w:rPr>
          <w:b/>
          <w:color w:val="231F20"/>
        </w:rPr>
        <w:t>B:</w:t>
      </w:r>
      <w:r>
        <w:rPr>
          <w:b/>
          <w:color w:val="231F20"/>
          <w:spacing w:val="71"/>
          <w:w w:val="150"/>
        </w:rPr>
        <w:t> </w:t>
      </w:r>
      <w:r>
        <w:rPr>
          <w:color w:val="231F20"/>
        </w:rPr>
        <w:t>Fish</w:t>
      </w:r>
      <w:r>
        <w:rPr>
          <w:color w:val="231F20"/>
          <w:spacing w:val="-1"/>
        </w:rPr>
        <w:t> </w:t>
      </w:r>
      <w:r>
        <w:rPr>
          <w:color w:val="231F20"/>
        </w:rPr>
        <w:t>are</w:t>
      </w:r>
      <w:r>
        <w:rPr>
          <w:color w:val="231F20"/>
          <w:spacing w:val="-2"/>
        </w:rPr>
        <w:t> </w:t>
      </w:r>
      <w:r>
        <w:rPr>
          <w:color w:val="231F20"/>
        </w:rPr>
        <w:t>great,</w:t>
      </w:r>
      <w:r>
        <w:rPr>
          <w:color w:val="231F20"/>
          <w:spacing w:val="-1"/>
        </w:rPr>
        <w:t> </w:t>
      </w:r>
      <w:r>
        <w:rPr>
          <w:color w:val="231F20"/>
        </w:rPr>
        <w:t>but</w:t>
      </w:r>
      <w:r>
        <w:rPr>
          <w:color w:val="231F20"/>
          <w:spacing w:val="-2"/>
        </w:rPr>
        <w:t> </w:t>
      </w:r>
      <w:r>
        <w:rPr>
          <w:color w:val="231F20"/>
        </w:rPr>
        <w:t>you</w:t>
      </w:r>
      <w:r>
        <w:rPr>
          <w:color w:val="231F20"/>
          <w:spacing w:val="-1"/>
        </w:rPr>
        <w:t> </w:t>
      </w:r>
      <w:r>
        <w:rPr>
          <w:color w:val="231F20"/>
        </w:rPr>
        <w:t>can’t</w:t>
      </w:r>
      <w:r>
        <w:rPr>
          <w:color w:val="231F20"/>
          <w:spacing w:val="-1"/>
        </w:rPr>
        <w:t> </w:t>
      </w:r>
      <w:r>
        <w:rPr>
          <w:color w:val="231F20"/>
        </w:rPr>
        <w:t>pet</w:t>
      </w:r>
      <w:r>
        <w:rPr>
          <w:color w:val="231F20"/>
          <w:spacing w:val="-2"/>
        </w:rPr>
        <w:t> them.</w:t>
      </w:r>
    </w:p>
    <w:p>
      <w:pPr>
        <w:tabs>
          <w:tab w:pos="4898" w:val="left" w:leader="none"/>
        </w:tabs>
        <w:spacing w:before="127"/>
        <w:ind w:left="120" w:right="0" w:firstLine="0"/>
        <w:jc w:val="left"/>
        <w:rPr>
          <w:sz w:val="22"/>
        </w:rPr>
      </w:pPr>
      <w:r>
        <w:rPr>
          <w:b/>
          <w:color w:val="231F20"/>
          <w:sz w:val="22"/>
        </w:rPr>
        <w:t>A:</w:t>
      </w:r>
      <w:r>
        <w:rPr>
          <w:b/>
          <w:color w:val="231F20"/>
          <w:spacing w:val="79"/>
          <w:w w:val="150"/>
          <w:sz w:val="22"/>
        </w:rPr>
        <w:t> </w:t>
      </w:r>
      <w:r>
        <w:rPr>
          <w:color w:val="231F20"/>
          <w:sz w:val="22"/>
        </w:rPr>
        <w:t>Good point. </w:t>
      </w:r>
      <w:r>
        <w:rPr>
          <w:b/>
          <w:color w:val="231F20"/>
          <w:sz w:val="22"/>
        </w:rPr>
        <w:t>23. </w:t>
      </w:r>
      <w:r>
        <w:rPr>
          <w:color w:val="231F20"/>
          <w:sz w:val="22"/>
          <w:u w:val="single" w:color="221E1F"/>
        </w:rPr>
        <w:tab/>
      </w:r>
      <w:r>
        <w:rPr>
          <w:color w:val="231F20"/>
          <w:spacing w:val="-10"/>
          <w:sz w:val="22"/>
        </w:rPr>
        <w:t>.</w:t>
      </w:r>
    </w:p>
    <w:p>
      <w:pPr>
        <w:pStyle w:val="BodyText"/>
        <w:ind w:left="120" w:firstLine="0"/>
      </w:pPr>
      <w:r>
        <w:rPr>
          <w:b/>
          <w:color w:val="231F20"/>
        </w:rPr>
        <w:t>B.</w:t>
      </w:r>
      <w:r>
        <w:rPr>
          <w:b/>
          <w:color w:val="231F20"/>
          <w:spacing w:val="73"/>
          <w:w w:val="150"/>
        </w:rPr>
        <w:t> </w:t>
      </w:r>
      <w:r>
        <w:rPr>
          <w:color w:val="231F20"/>
        </w:rPr>
        <w:t>You</w:t>
      </w:r>
      <w:r>
        <w:rPr>
          <w:color w:val="231F20"/>
          <w:spacing w:val="-5"/>
        </w:rPr>
        <w:t> </w:t>
      </w:r>
      <w:r>
        <w:rPr>
          <w:color w:val="231F20"/>
        </w:rPr>
        <w:t>can</w:t>
      </w:r>
      <w:r>
        <w:rPr>
          <w:color w:val="231F20"/>
          <w:spacing w:val="-4"/>
        </w:rPr>
        <w:t> </w:t>
      </w:r>
      <w:r>
        <w:rPr>
          <w:color w:val="231F20"/>
        </w:rPr>
        <w:t>only</w:t>
      </w:r>
      <w:r>
        <w:rPr>
          <w:color w:val="231F20"/>
          <w:spacing w:val="-5"/>
        </w:rPr>
        <w:t> </w:t>
      </w:r>
      <w:r>
        <w:rPr>
          <w:color w:val="231F20"/>
        </w:rPr>
        <w:t>really</w:t>
      </w:r>
      <w:r>
        <w:rPr>
          <w:color w:val="231F20"/>
          <w:spacing w:val="-5"/>
        </w:rPr>
        <w:t> </w:t>
      </w:r>
      <w:r>
        <w:rPr>
          <w:color w:val="231F20"/>
        </w:rPr>
        <w:t>watch</w:t>
      </w:r>
      <w:r>
        <w:rPr>
          <w:color w:val="231F20"/>
          <w:spacing w:val="-4"/>
        </w:rPr>
        <w:t> </w:t>
      </w:r>
      <w:r>
        <w:rPr>
          <w:color w:val="231F20"/>
        </w:rPr>
        <w:t>them</w:t>
      </w:r>
      <w:r>
        <w:rPr>
          <w:color w:val="231F20"/>
          <w:spacing w:val="-5"/>
        </w:rPr>
        <w:t> </w:t>
      </w:r>
      <w:r>
        <w:rPr>
          <w:color w:val="231F20"/>
          <w:spacing w:val="-2"/>
        </w:rPr>
        <w:t>swim.</w:t>
      </w:r>
    </w:p>
    <w:p>
      <w:pPr>
        <w:pStyle w:val="BodyText"/>
        <w:tabs>
          <w:tab w:pos="4992" w:val="left" w:leader="none"/>
        </w:tabs>
        <w:spacing w:line="266" w:lineRule="auto"/>
        <w:ind w:left="519" w:right="266" w:hanging="400"/>
      </w:pPr>
      <w:r>
        <w:rPr>
          <w:b/>
          <w:color w:val="231F20"/>
        </w:rPr>
        <w:t>A:</w:t>
      </w:r>
      <w:r>
        <w:rPr>
          <w:b/>
          <w:color w:val="231F20"/>
          <w:spacing w:val="80"/>
        </w:rPr>
        <w:t> </w:t>
      </w:r>
      <w:r>
        <w:rPr>
          <w:color w:val="231F20"/>
        </w:rPr>
        <w:t>That’s true. Now </w:t>
      </w:r>
      <w:r>
        <w:rPr>
          <w:b/>
          <w:color w:val="231F20"/>
        </w:rPr>
        <w:t>24. </w:t>
      </w:r>
      <w:r>
        <w:rPr>
          <w:color w:val="231F20"/>
          <w:u w:val="single" w:color="221E1F"/>
        </w:rPr>
        <w:tab/>
      </w:r>
      <w:r>
        <w:rPr>
          <w:color w:val="231F20"/>
        </w:rPr>
        <w:t>,</w:t>
      </w:r>
      <w:r>
        <w:rPr>
          <w:color w:val="231F20"/>
          <w:spacing w:val="-5"/>
        </w:rPr>
        <w:t> </w:t>
      </w:r>
      <w:r>
        <w:rPr>
          <w:color w:val="231F20"/>
        </w:rPr>
        <w:t>my</w:t>
      </w:r>
      <w:r>
        <w:rPr>
          <w:color w:val="231F20"/>
          <w:spacing w:val="-5"/>
        </w:rPr>
        <w:t> </w:t>
      </w:r>
      <w:r>
        <w:rPr>
          <w:color w:val="231F20"/>
        </w:rPr>
        <w:t>sister</w:t>
      </w:r>
      <w:r>
        <w:rPr>
          <w:color w:val="231F20"/>
          <w:spacing w:val="-5"/>
        </w:rPr>
        <w:t> </w:t>
      </w:r>
      <w:r>
        <w:rPr>
          <w:color w:val="231F20"/>
        </w:rPr>
        <w:t>has</w:t>
      </w:r>
      <w:r>
        <w:rPr>
          <w:color w:val="231F20"/>
          <w:spacing w:val="-5"/>
        </w:rPr>
        <w:t> </w:t>
      </w:r>
      <w:r>
        <w:rPr>
          <w:color w:val="231F20"/>
        </w:rPr>
        <w:t>a</w:t>
      </w:r>
      <w:r>
        <w:rPr>
          <w:color w:val="231F20"/>
          <w:spacing w:val="-5"/>
        </w:rPr>
        <w:t> </w:t>
      </w:r>
      <w:r>
        <w:rPr>
          <w:color w:val="231F20"/>
        </w:rPr>
        <w:t>fish</w:t>
      </w:r>
      <w:r>
        <w:rPr>
          <w:color w:val="231F20"/>
          <w:spacing w:val="-5"/>
        </w:rPr>
        <w:t> </w:t>
      </w:r>
      <w:r>
        <w:rPr>
          <w:color w:val="231F20"/>
        </w:rPr>
        <w:t>that</w:t>
      </w:r>
      <w:r>
        <w:rPr>
          <w:color w:val="231F20"/>
          <w:spacing w:val="-5"/>
        </w:rPr>
        <w:t> </w:t>
      </w:r>
      <w:r>
        <w:rPr>
          <w:color w:val="231F20"/>
        </w:rPr>
        <w:t>I</w:t>
      </w:r>
      <w:r>
        <w:rPr>
          <w:color w:val="231F20"/>
          <w:spacing w:val="-5"/>
        </w:rPr>
        <w:t> </w:t>
      </w:r>
      <w:r>
        <w:rPr>
          <w:color w:val="231F20"/>
        </w:rPr>
        <w:t>don’t</w:t>
      </w:r>
      <w:r>
        <w:rPr>
          <w:color w:val="231F20"/>
          <w:spacing w:val="-5"/>
        </w:rPr>
        <w:t> </w:t>
      </w:r>
      <w:r>
        <w:rPr>
          <w:color w:val="231F20"/>
        </w:rPr>
        <w:t>think is very interesting.</w:t>
      </w:r>
    </w:p>
    <w:p>
      <w:pPr>
        <w:pStyle w:val="BodyText"/>
        <w:spacing w:before="99"/>
        <w:ind w:left="120" w:firstLine="0"/>
      </w:pPr>
      <w:r>
        <w:rPr>
          <w:b/>
          <w:color w:val="231F20"/>
        </w:rPr>
        <w:t>B:</w:t>
      </w:r>
      <w:r>
        <w:rPr>
          <w:b/>
          <w:color w:val="231F20"/>
          <w:spacing w:val="69"/>
          <w:w w:val="150"/>
        </w:rPr>
        <w:t> </w:t>
      </w:r>
      <w:r>
        <w:rPr>
          <w:color w:val="231F20"/>
        </w:rPr>
        <w:t>Fish</w:t>
      </w:r>
      <w:r>
        <w:rPr>
          <w:color w:val="231F20"/>
          <w:spacing w:val="-3"/>
        </w:rPr>
        <w:t> </w:t>
      </w:r>
      <w:r>
        <w:rPr>
          <w:color w:val="231F20"/>
        </w:rPr>
        <w:t>can</w:t>
      </w:r>
      <w:r>
        <w:rPr>
          <w:color w:val="231F20"/>
          <w:spacing w:val="-2"/>
        </w:rPr>
        <w:t> </w:t>
      </w:r>
      <w:r>
        <w:rPr>
          <w:color w:val="231F20"/>
        </w:rPr>
        <w:t>make</w:t>
      </w:r>
      <w:r>
        <w:rPr>
          <w:color w:val="231F20"/>
          <w:spacing w:val="-2"/>
        </w:rPr>
        <w:t> </w:t>
      </w:r>
      <w:r>
        <w:rPr>
          <w:color w:val="231F20"/>
        </w:rPr>
        <w:t>great</w:t>
      </w:r>
      <w:r>
        <w:rPr>
          <w:color w:val="231F20"/>
          <w:spacing w:val="-3"/>
        </w:rPr>
        <w:t> </w:t>
      </w:r>
      <w:r>
        <w:rPr>
          <w:color w:val="231F20"/>
        </w:rPr>
        <w:t>pets,</w:t>
      </w:r>
      <w:r>
        <w:rPr>
          <w:color w:val="231F20"/>
          <w:spacing w:val="-2"/>
        </w:rPr>
        <w:t> </w:t>
      </w:r>
      <w:r>
        <w:rPr>
          <w:color w:val="231F20"/>
        </w:rPr>
        <w:t>but</w:t>
      </w:r>
      <w:r>
        <w:rPr>
          <w:color w:val="231F20"/>
          <w:spacing w:val="-2"/>
        </w:rPr>
        <w:t> </w:t>
      </w:r>
      <w:r>
        <w:rPr>
          <w:color w:val="231F20"/>
        </w:rPr>
        <w:t>I’d</w:t>
      </w:r>
      <w:r>
        <w:rPr>
          <w:color w:val="231F20"/>
          <w:spacing w:val="-3"/>
        </w:rPr>
        <w:t> </w:t>
      </w:r>
      <w:r>
        <w:rPr>
          <w:color w:val="231F20"/>
        </w:rPr>
        <w:t>rather</w:t>
      </w:r>
      <w:r>
        <w:rPr>
          <w:color w:val="231F20"/>
          <w:spacing w:val="-2"/>
        </w:rPr>
        <w:t> </w:t>
      </w:r>
      <w:r>
        <w:rPr>
          <w:color w:val="231F20"/>
        </w:rPr>
        <w:t>have</w:t>
      </w:r>
      <w:r>
        <w:rPr>
          <w:color w:val="231F20"/>
          <w:spacing w:val="-2"/>
        </w:rPr>
        <w:t> </w:t>
      </w:r>
      <w:r>
        <w:rPr>
          <w:color w:val="231F20"/>
        </w:rPr>
        <w:t>a</w:t>
      </w:r>
      <w:r>
        <w:rPr>
          <w:color w:val="231F20"/>
          <w:spacing w:val="-3"/>
        </w:rPr>
        <w:t> </w:t>
      </w:r>
      <w:r>
        <w:rPr>
          <w:color w:val="231F20"/>
        </w:rPr>
        <w:t>pet</w:t>
      </w:r>
      <w:r>
        <w:rPr>
          <w:color w:val="231F20"/>
          <w:spacing w:val="-2"/>
        </w:rPr>
        <w:t> </w:t>
      </w:r>
      <w:r>
        <w:rPr>
          <w:color w:val="231F20"/>
        </w:rPr>
        <w:t>with</w:t>
      </w:r>
      <w:r>
        <w:rPr>
          <w:color w:val="231F20"/>
          <w:spacing w:val="-2"/>
        </w:rPr>
        <w:t> </w:t>
      </w:r>
      <w:r>
        <w:rPr>
          <w:color w:val="231F20"/>
          <w:spacing w:val="-4"/>
        </w:rPr>
        <w:t>fur.</w:t>
      </w:r>
    </w:p>
    <w:p>
      <w:pPr>
        <w:tabs>
          <w:tab w:pos="3822" w:val="left" w:leader="none"/>
        </w:tabs>
        <w:spacing w:before="127"/>
        <w:ind w:left="120" w:right="0" w:firstLine="0"/>
        <w:jc w:val="left"/>
        <w:rPr>
          <w:sz w:val="22"/>
        </w:rPr>
      </w:pPr>
      <w:r>
        <w:rPr>
          <w:b/>
          <w:color w:val="231F20"/>
          <w:sz w:val="22"/>
        </w:rPr>
        <w:t>A:</w:t>
      </w:r>
      <w:r>
        <w:rPr>
          <w:b/>
          <w:color w:val="231F20"/>
          <w:spacing w:val="80"/>
          <w:w w:val="150"/>
          <w:sz w:val="22"/>
        </w:rPr>
        <w:t> </w:t>
      </w:r>
      <w:r>
        <w:rPr>
          <w:b/>
          <w:color w:val="231F20"/>
          <w:sz w:val="22"/>
        </w:rPr>
        <w:t>25. </w:t>
      </w:r>
      <w:r>
        <w:rPr>
          <w:color w:val="231F20"/>
          <w:sz w:val="22"/>
          <w:u w:val="single" w:color="221E1F"/>
        </w:rPr>
        <w:tab/>
      </w:r>
      <w:r>
        <w:rPr>
          <w:color w:val="231F20"/>
          <w:sz w:val="22"/>
        </w:rPr>
        <w:t>,</w:t>
      </w:r>
      <w:r>
        <w:rPr>
          <w:color w:val="231F20"/>
          <w:spacing w:val="-2"/>
          <w:sz w:val="22"/>
        </w:rPr>
        <w:t> </w:t>
      </w:r>
      <w:r>
        <w:rPr>
          <w:color w:val="231F20"/>
          <w:sz w:val="22"/>
        </w:rPr>
        <w:t>maybe</w:t>
      </w:r>
      <w:r>
        <w:rPr>
          <w:color w:val="231F20"/>
          <w:spacing w:val="-2"/>
          <w:sz w:val="22"/>
        </w:rPr>
        <w:t> </w:t>
      </w:r>
      <w:r>
        <w:rPr>
          <w:color w:val="231F20"/>
          <w:sz w:val="22"/>
        </w:rPr>
        <w:t>I’ll</w:t>
      </w:r>
      <w:r>
        <w:rPr>
          <w:color w:val="231F20"/>
          <w:spacing w:val="-2"/>
          <w:sz w:val="22"/>
        </w:rPr>
        <w:t> </w:t>
      </w:r>
      <w:r>
        <w:rPr>
          <w:color w:val="231F20"/>
          <w:sz w:val="22"/>
        </w:rPr>
        <w:t>get</w:t>
      </w:r>
      <w:r>
        <w:rPr>
          <w:color w:val="231F20"/>
          <w:spacing w:val="-2"/>
          <w:sz w:val="22"/>
        </w:rPr>
        <w:t> </w:t>
      </w:r>
      <w:r>
        <w:rPr>
          <w:color w:val="231F20"/>
          <w:sz w:val="22"/>
        </w:rPr>
        <w:t>a</w:t>
      </w:r>
      <w:r>
        <w:rPr>
          <w:color w:val="231F20"/>
          <w:spacing w:val="-2"/>
          <w:sz w:val="22"/>
        </w:rPr>
        <w:t> </w:t>
      </w:r>
      <w:r>
        <w:rPr>
          <w:color w:val="231F20"/>
          <w:spacing w:val="-4"/>
          <w:sz w:val="22"/>
        </w:rPr>
        <w:t>cat.</w:t>
      </w:r>
    </w:p>
    <w:p>
      <w:pPr>
        <w:pStyle w:val="BodyText"/>
        <w:spacing w:before="8"/>
        <w:ind w:left="0" w:firstLine="0"/>
        <w:rPr>
          <w:sz w:val="33"/>
        </w:rPr>
      </w:pPr>
    </w:p>
    <w:p>
      <w:pPr>
        <w:pStyle w:val="Heading1"/>
        <w:spacing w:before="1"/>
      </w:pPr>
      <w:r>
        <w:rPr>
          <w:color w:val="231F20"/>
        </w:rPr>
        <w:t>Conversation</w:t>
      </w:r>
      <w:r>
        <w:rPr>
          <w:color w:val="231F20"/>
          <w:spacing w:val="-18"/>
        </w:rPr>
        <w:t> </w:t>
      </w:r>
      <w:r>
        <w:rPr>
          <w:color w:val="231F20"/>
          <w:spacing w:val="-10"/>
        </w:rPr>
        <w:t>2</w:t>
      </w:r>
    </w:p>
    <w:p>
      <w:pPr>
        <w:pStyle w:val="BodyText"/>
        <w:spacing w:before="122"/>
        <w:ind w:left="120" w:firstLine="0"/>
      </w:pPr>
      <w:r>
        <w:rPr>
          <w:b/>
          <w:color w:val="231F20"/>
        </w:rPr>
        <w:t>A:</w:t>
      </w:r>
      <w:r>
        <w:rPr>
          <w:b/>
          <w:color w:val="231F20"/>
          <w:spacing w:val="70"/>
          <w:w w:val="150"/>
        </w:rPr>
        <w:t> </w:t>
      </w:r>
      <w:r>
        <w:rPr>
          <w:color w:val="231F20"/>
        </w:rPr>
        <w:t>Are</w:t>
      </w:r>
      <w:r>
        <w:rPr>
          <w:color w:val="231F20"/>
          <w:spacing w:val="-2"/>
        </w:rPr>
        <w:t> </w:t>
      </w:r>
      <w:r>
        <w:rPr>
          <w:color w:val="231F20"/>
        </w:rPr>
        <w:t>you</w:t>
      </w:r>
      <w:r>
        <w:rPr>
          <w:color w:val="231F20"/>
          <w:spacing w:val="-2"/>
        </w:rPr>
        <w:t> </w:t>
      </w:r>
      <w:r>
        <w:rPr>
          <w:color w:val="231F20"/>
        </w:rPr>
        <w:t>here</w:t>
      </w:r>
      <w:r>
        <w:rPr>
          <w:color w:val="231F20"/>
          <w:spacing w:val="-2"/>
        </w:rPr>
        <w:t> </w:t>
      </w:r>
      <w:r>
        <w:rPr>
          <w:color w:val="231F20"/>
        </w:rPr>
        <w:t>to</w:t>
      </w:r>
      <w:r>
        <w:rPr>
          <w:color w:val="231F20"/>
          <w:spacing w:val="-2"/>
        </w:rPr>
        <w:t> </w:t>
      </w:r>
      <w:r>
        <w:rPr>
          <w:color w:val="231F20"/>
        </w:rPr>
        <w:t>find</w:t>
      </w:r>
      <w:r>
        <w:rPr>
          <w:color w:val="231F20"/>
          <w:spacing w:val="-2"/>
        </w:rPr>
        <w:t> </w:t>
      </w:r>
      <w:r>
        <w:rPr>
          <w:color w:val="231F20"/>
        </w:rPr>
        <w:t>a</w:t>
      </w:r>
      <w:r>
        <w:rPr>
          <w:color w:val="231F20"/>
          <w:spacing w:val="-2"/>
        </w:rPr>
        <w:t> </w:t>
      </w:r>
      <w:r>
        <w:rPr>
          <w:color w:val="231F20"/>
        </w:rPr>
        <w:t>new</w:t>
      </w:r>
      <w:r>
        <w:rPr>
          <w:color w:val="231F20"/>
          <w:spacing w:val="-2"/>
        </w:rPr>
        <w:t> </w:t>
      </w:r>
      <w:r>
        <w:rPr>
          <w:color w:val="231F20"/>
          <w:spacing w:val="-4"/>
        </w:rPr>
        <w:t>pet?</w:t>
      </w:r>
    </w:p>
    <w:p>
      <w:pPr>
        <w:tabs>
          <w:tab w:pos="4181" w:val="left" w:leader="none"/>
        </w:tabs>
        <w:spacing w:before="127"/>
        <w:ind w:left="120" w:right="0" w:firstLine="0"/>
        <w:jc w:val="left"/>
        <w:rPr>
          <w:sz w:val="22"/>
        </w:rPr>
      </w:pPr>
      <w:r>
        <w:rPr>
          <w:b/>
          <w:color w:val="231F20"/>
          <w:sz w:val="22"/>
        </w:rPr>
        <w:t>B:</w:t>
      </w:r>
      <w:r>
        <w:rPr>
          <w:b/>
          <w:color w:val="231F20"/>
          <w:spacing w:val="74"/>
          <w:w w:val="150"/>
          <w:sz w:val="22"/>
        </w:rPr>
        <w:t> </w:t>
      </w:r>
      <w:r>
        <w:rPr>
          <w:color w:val="231F20"/>
          <w:sz w:val="22"/>
        </w:rPr>
        <w:t>Yes.</w:t>
      </w:r>
      <w:r>
        <w:rPr>
          <w:color w:val="231F20"/>
          <w:spacing w:val="-1"/>
          <w:sz w:val="22"/>
        </w:rPr>
        <w:t> </w:t>
      </w:r>
      <w:r>
        <w:rPr>
          <w:b/>
          <w:color w:val="231F20"/>
          <w:sz w:val="22"/>
        </w:rPr>
        <w:t>26.</w:t>
      </w:r>
      <w:r>
        <w:rPr>
          <w:b/>
          <w:color w:val="231F20"/>
          <w:spacing w:val="-1"/>
          <w:sz w:val="22"/>
        </w:rPr>
        <w:t> </w:t>
      </w:r>
      <w:r>
        <w:rPr>
          <w:b/>
          <w:color w:val="231F20"/>
          <w:sz w:val="22"/>
          <w:u w:val="single" w:color="221E1F"/>
        </w:rPr>
        <w:tab/>
      </w:r>
      <w:r>
        <w:rPr>
          <w:b/>
          <w:color w:val="231F20"/>
          <w:sz w:val="22"/>
        </w:rPr>
        <w:t> </w:t>
      </w:r>
      <w:r>
        <w:rPr>
          <w:color w:val="231F20"/>
          <w:sz w:val="22"/>
        </w:rPr>
        <w:t>a turtle.</w:t>
      </w:r>
    </w:p>
    <w:p>
      <w:pPr>
        <w:pStyle w:val="BodyText"/>
        <w:ind w:left="120" w:firstLine="0"/>
      </w:pPr>
      <w:r>
        <w:rPr>
          <w:b/>
          <w:color w:val="231F20"/>
        </w:rPr>
        <w:t>A:</w:t>
      </w:r>
      <w:r>
        <w:rPr>
          <w:b/>
          <w:color w:val="231F20"/>
          <w:spacing w:val="64"/>
          <w:w w:val="150"/>
        </w:rPr>
        <w:t> </w:t>
      </w:r>
      <w:r>
        <w:rPr>
          <w:color w:val="231F20"/>
        </w:rPr>
        <w:t>Turtles</w:t>
      </w:r>
      <w:r>
        <w:rPr>
          <w:color w:val="231F20"/>
          <w:spacing w:val="-4"/>
        </w:rPr>
        <w:t> </w:t>
      </w:r>
      <w:r>
        <w:rPr>
          <w:color w:val="231F20"/>
        </w:rPr>
        <w:t>can</w:t>
      </w:r>
      <w:r>
        <w:rPr>
          <w:color w:val="231F20"/>
          <w:spacing w:val="-4"/>
        </w:rPr>
        <w:t> </w:t>
      </w:r>
      <w:r>
        <w:rPr>
          <w:color w:val="231F20"/>
        </w:rPr>
        <w:t>be</w:t>
      </w:r>
      <w:r>
        <w:rPr>
          <w:color w:val="231F20"/>
          <w:spacing w:val="-4"/>
        </w:rPr>
        <w:t> </w:t>
      </w:r>
      <w:r>
        <w:rPr>
          <w:color w:val="231F20"/>
        </w:rPr>
        <w:t>great</w:t>
      </w:r>
      <w:r>
        <w:rPr>
          <w:color w:val="231F20"/>
          <w:spacing w:val="-4"/>
        </w:rPr>
        <w:t> </w:t>
      </w:r>
      <w:r>
        <w:rPr>
          <w:color w:val="231F20"/>
        </w:rPr>
        <w:t>pets.</w:t>
      </w:r>
      <w:r>
        <w:rPr>
          <w:color w:val="231F20"/>
          <w:spacing w:val="-8"/>
        </w:rPr>
        <w:t> </w:t>
      </w:r>
      <w:r>
        <w:rPr>
          <w:color w:val="231F20"/>
        </w:rPr>
        <w:t>You’ll</w:t>
      </w:r>
      <w:r>
        <w:rPr>
          <w:color w:val="231F20"/>
          <w:spacing w:val="-4"/>
        </w:rPr>
        <w:t> </w:t>
      </w:r>
      <w:r>
        <w:rPr>
          <w:color w:val="231F20"/>
        </w:rPr>
        <w:t>need</w:t>
      </w:r>
      <w:r>
        <w:rPr>
          <w:color w:val="231F20"/>
          <w:spacing w:val="-4"/>
        </w:rPr>
        <w:t> </w:t>
      </w:r>
      <w:r>
        <w:rPr>
          <w:color w:val="231F20"/>
        </w:rPr>
        <w:t>food,</w:t>
      </w:r>
      <w:r>
        <w:rPr>
          <w:color w:val="231F20"/>
          <w:spacing w:val="-4"/>
        </w:rPr>
        <w:t> </w:t>
      </w:r>
      <w:r>
        <w:rPr>
          <w:color w:val="231F20"/>
        </w:rPr>
        <w:t>a</w:t>
      </w:r>
      <w:r>
        <w:rPr>
          <w:color w:val="231F20"/>
          <w:spacing w:val="-4"/>
        </w:rPr>
        <w:t> </w:t>
      </w:r>
      <w:r>
        <w:rPr>
          <w:color w:val="231F20"/>
        </w:rPr>
        <w:t>terrarium,</w:t>
      </w:r>
      <w:r>
        <w:rPr>
          <w:color w:val="231F20"/>
          <w:spacing w:val="-4"/>
        </w:rPr>
        <w:t> </w:t>
      </w:r>
      <w:r>
        <w:rPr>
          <w:color w:val="231F20"/>
        </w:rPr>
        <w:t>and</w:t>
      </w:r>
      <w:r>
        <w:rPr>
          <w:color w:val="231F20"/>
          <w:spacing w:val="-3"/>
        </w:rPr>
        <w:t> </w:t>
      </w:r>
      <w:r>
        <w:rPr>
          <w:color w:val="231F20"/>
        </w:rPr>
        <w:t>rocks</w:t>
      </w:r>
      <w:r>
        <w:rPr>
          <w:color w:val="231F20"/>
          <w:spacing w:val="-4"/>
        </w:rPr>
        <w:t> </w:t>
      </w:r>
      <w:r>
        <w:rPr>
          <w:color w:val="231F20"/>
        </w:rPr>
        <w:t>to</w:t>
      </w:r>
      <w:r>
        <w:rPr>
          <w:color w:val="231F20"/>
          <w:spacing w:val="-4"/>
        </w:rPr>
        <w:t> </w:t>
      </w:r>
      <w:r>
        <w:rPr>
          <w:color w:val="231F20"/>
          <w:spacing w:val="-2"/>
        </w:rPr>
        <w:t>decorate.</w:t>
      </w:r>
    </w:p>
    <w:p>
      <w:pPr>
        <w:pStyle w:val="BodyText"/>
        <w:tabs>
          <w:tab w:pos="5081" w:val="left" w:leader="none"/>
        </w:tabs>
        <w:ind w:left="120" w:firstLine="0"/>
      </w:pPr>
      <w:r>
        <w:rPr>
          <w:b/>
          <w:color w:val="231F20"/>
        </w:rPr>
        <w:t>B:</w:t>
      </w:r>
      <w:r>
        <w:rPr>
          <w:b/>
          <w:color w:val="231F20"/>
          <w:spacing w:val="79"/>
          <w:w w:val="150"/>
        </w:rPr>
        <w:t> </w:t>
      </w:r>
      <w:r>
        <w:rPr>
          <w:color w:val="231F20"/>
        </w:rPr>
        <w:t>A</w:t>
      </w:r>
      <w:r>
        <w:rPr>
          <w:color w:val="231F20"/>
          <w:spacing w:val="-12"/>
        </w:rPr>
        <w:t> </w:t>
      </w:r>
      <w:r>
        <w:rPr>
          <w:color w:val="231F20"/>
        </w:rPr>
        <w:t>terrarium? </w:t>
      </w:r>
      <w:r>
        <w:rPr>
          <w:b/>
          <w:color w:val="231F20"/>
        </w:rPr>
        <w:t>27. </w:t>
      </w:r>
      <w:r>
        <w:rPr>
          <w:color w:val="231F20"/>
          <w:u w:val="single" w:color="221E1F"/>
        </w:rPr>
        <w:tab/>
      </w:r>
      <w:r>
        <w:rPr>
          <w:color w:val="231F20"/>
        </w:rPr>
        <w:t>.</w:t>
      </w:r>
      <w:r>
        <w:rPr>
          <w:color w:val="231F20"/>
          <w:spacing w:val="-7"/>
        </w:rPr>
        <w:t> </w:t>
      </w:r>
      <w:r>
        <w:rPr>
          <w:color w:val="231F20"/>
        </w:rPr>
        <w:t>That</w:t>
      </w:r>
      <w:r>
        <w:rPr>
          <w:color w:val="231F20"/>
          <w:spacing w:val="-2"/>
        </w:rPr>
        <w:t> </w:t>
      </w:r>
      <w:r>
        <w:rPr>
          <w:color w:val="231F20"/>
        </w:rPr>
        <w:t>sounds</w:t>
      </w:r>
      <w:r>
        <w:rPr>
          <w:color w:val="231F20"/>
          <w:spacing w:val="-3"/>
        </w:rPr>
        <w:t> </w:t>
      </w:r>
      <w:r>
        <w:rPr>
          <w:color w:val="231F20"/>
          <w:spacing w:val="-2"/>
        </w:rPr>
        <w:t>expensive.</w:t>
      </w:r>
    </w:p>
    <w:p>
      <w:pPr>
        <w:pStyle w:val="BodyText"/>
        <w:ind w:left="120" w:firstLine="0"/>
      </w:pPr>
      <w:r>
        <w:rPr>
          <w:b/>
          <w:color w:val="231F20"/>
        </w:rPr>
        <w:t>A:</w:t>
      </w:r>
      <w:r>
        <w:rPr>
          <w:b/>
          <w:color w:val="231F20"/>
          <w:spacing w:val="72"/>
          <w:w w:val="150"/>
        </w:rPr>
        <w:t> </w:t>
      </w:r>
      <w:r>
        <w:rPr>
          <w:color w:val="231F20"/>
        </w:rPr>
        <w:t>It’s</w:t>
      </w:r>
      <w:r>
        <w:rPr>
          <w:color w:val="231F20"/>
          <w:spacing w:val="-1"/>
        </w:rPr>
        <w:t> </w:t>
      </w:r>
      <w:r>
        <w:rPr>
          <w:color w:val="231F20"/>
        </w:rPr>
        <w:t>not</w:t>
      </w:r>
      <w:r>
        <w:rPr>
          <w:color w:val="231F20"/>
          <w:spacing w:val="-2"/>
        </w:rPr>
        <w:t> </w:t>
      </w:r>
      <w:r>
        <w:rPr>
          <w:color w:val="231F20"/>
        </w:rPr>
        <w:t>too</w:t>
      </w:r>
      <w:r>
        <w:rPr>
          <w:color w:val="231F20"/>
          <w:spacing w:val="-1"/>
        </w:rPr>
        <w:t> </w:t>
      </w:r>
      <w:r>
        <w:rPr>
          <w:color w:val="231F20"/>
        </w:rPr>
        <w:t>much.</w:t>
      </w:r>
      <w:r>
        <w:rPr>
          <w:color w:val="231F20"/>
          <w:spacing w:val="-1"/>
        </w:rPr>
        <w:t> </w:t>
      </w:r>
      <w:r>
        <w:rPr>
          <w:color w:val="231F20"/>
        </w:rPr>
        <w:t>It’s</w:t>
      </w:r>
      <w:r>
        <w:rPr>
          <w:color w:val="231F20"/>
          <w:spacing w:val="-1"/>
        </w:rPr>
        <w:t> </w:t>
      </w:r>
      <w:r>
        <w:rPr>
          <w:color w:val="231F20"/>
        </w:rPr>
        <w:t>just</w:t>
      </w:r>
      <w:r>
        <w:rPr>
          <w:color w:val="231F20"/>
          <w:spacing w:val="-1"/>
        </w:rPr>
        <w:t> </w:t>
      </w:r>
      <w:r>
        <w:rPr>
          <w:color w:val="231F20"/>
        </w:rPr>
        <w:t>a</w:t>
      </w:r>
      <w:r>
        <w:rPr>
          <w:color w:val="231F20"/>
          <w:spacing w:val="-1"/>
        </w:rPr>
        <w:t> </w:t>
      </w:r>
      <w:r>
        <w:rPr>
          <w:color w:val="231F20"/>
        </w:rPr>
        <w:t>fish</w:t>
      </w:r>
      <w:r>
        <w:rPr>
          <w:color w:val="231F20"/>
          <w:spacing w:val="-2"/>
        </w:rPr>
        <w:t> </w:t>
      </w:r>
      <w:r>
        <w:rPr>
          <w:color w:val="231F20"/>
        </w:rPr>
        <w:t>tank</w:t>
      </w:r>
      <w:r>
        <w:rPr>
          <w:color w:val="231F20"/>
          <w:spacing w:val="-1"/>
        </w:rPr>
        <w:t> </w:t>
      </w:r>
      <w:r>
        <w:rPr>
          <w:color w:val="231F20"/>
        </w:rPr>
        <w:t>that</w:t>
      </w:r>
      <w:r>
        <w:rPr>
          <w:color w:val="231F20"/>
          <w:spacing w:val="-1"/>
        </w:rPr>
        <w:t> </w:t>
      </w:r>
      <w:r>
        <w:rPr>
          <w:color w:val="231F20"/>
        </w:rPr>
        <w:t>isn’t</w:t>
      </w:r>
      <w:r>
        <w:rPr>
          <w:color w:val="231F20"/>
          <w:spacing w:val="-1"/>
        </w:rPr>
        <w:t> </w:t>
      </w:r>
      <w:r>
        <w:rPr>
          <w:color w:val="231F20"/>
        </w:rPr>
        <w:t>full</w:t>
      </w:r>
      <w:r>
        <w:rPr>
          <w:color w:val="231F20"/>
          <w:spacing w:val="-1"/>
        </w:rPr>
        <w:t> </w:t>
      </w:r>
      <w:r>
        <w:rPr>
          <w:color w:val="231F20"/>
        </w:rPr>
        <w:t>of</w:t>
      </w:r>
      <w:r>
        <w:rPr>
          <w:color w:val="231F20"/>
          <w:spacing w:val="-1"/>
        </w:rPr>
        <w:t> </w:t>
      </w:r>
      <w:r>
        <w:rPr>
          <w:color w:val="231F20"/>
          <w:spacing w:val="-2"/>
        </w:rPr>
        <w:t>water.</w:t>
      </w:r>
    </w:p>
    <w:p>
      <w:pPr>
        <w:pStyle w:val="BodyText"/>
        <w:tabs>
          <w:tab w:pos="3700" w:val="left" w:leader="none"/>
        </w:tabs>
        <w:ind w:left="120" w:firstLine="0"/>
      </w:pPr>
      <w:r>
        <w:rPr>
          <w:b/>
          <w:color w:val="231F20"/>
        </w:rPr>
        <w:t>B:</w:t>
      </w:r>
      <w:r>
        <w:rPr>
          <w:b/>
          <w:color w:val="231F20"/>
          <w:spacing w:val="80"/>
          <w:w w:val="150"/>
        </w:rPr>
        <w:t> </w:t>
      </w:r>
      <w:r>
        <w:rPr>
          <w:b/>
          <w:color w:val="231F20"/>
        </w:rPr>
        <w:t>28. </w:t>
      </w:r>
      <w:r>
        <w:rPr>
          <w:color w:val="231F20"/>
          <w:u w:val="single" w:color="221E1F"/>
        </w:rPr>
        <w:tab/>
      </w:r>
      <w:r>
        <w:rPr>
          <w:color w:val="231F20"/>
        </w:rPr>
        <w:t>,</w:t>
      </w:r>
      <w:r>
        <w:rPr>
          <w:color w:val="231F20"/>
          <w:spacing w:val="-3"/>
        </w:rPr>
        <w:t> </w:t>
      </w:r>
      <w:r>
        <w:rPr>
          <w:color w:val="231F20"/>
        </w:rPr>
        <w:t>maybe</w:t>
      </w:r>
      <w:r>
        <w:rPr>
          <w:color w:val="231F20"/>
          <w:spacing w:val="-3"/>
        </w:rPr>
        <w:t> </w:t>
      </w:r>
      <w:r>
        <w:rPr>
          <w:color w:val="231F20"/>
        </w:rPr>
        <w:t>I’ll</w:t>
      </w:r>
      <w:r>
        <w:rPr>
          <w:color w:val="231F20"/>
          <w:spacing w:val="-3"/>
        </w:rPr>
        <w:t> </w:t>
      </w:r>
      <w:r>
        <w:rPr>
          <w:color w:val="231F20"/>
        </w:rPr>
        <w:t>get</w:t>
      </w:r>
      <w:r>
        <w:rPr>
          <w:color w:val="231F20"/>
          <w:spacing w:val="-3"/>
        </w:rPr>
        <w:t> </w:t>
      </w:r>
      <w:r>
        <w:rPr>
          <w:color w:val="231F20"/>
        </w:rPr>
        <w:t>a</w:t>
      </w:r>
      <w:r>
        <w:rPr>
          <w:color w:val="231F20"/>
          <w:spacing w:val="-3"/>
        </w:rPr>
        <w:t> </w:t>
      </w:r>
      <w:r>
        <w:rPr>
          <w:color w:val="231F20"/>
        </w:rPr>
        <w:t>goldfish.</w:t>
      </w:r>
      <w:r>
        <w:rPr>
          <w:color w:val="231F20"/>
          <w:spacing w:val="-3"/>
        </w:rPr>
        <w:t> </w:t>
      </w:r>
      <w:r>
        <w:rPr>
          <w:color w:val="231F20"/>
        </w:rPr>
        <w:t>It’s</w:t>
      </w:r>
      <w:r>
        <w:rPr>
          <w:color w:val="231F20"/>
          <w:spacing w:val="-3"/>
        </w:rPr>
        <w:t> </w:t>
      </w:r>
      <w:r>
        <w:rPr>
          <w:color w:val="231F20"/>
        </w:rPr>
        <w:t>hard</w:t>
      </w:r>
      <w:r>
        <w:rPr>
          <w:color w:val="231F20"/>
          <w:spacing w:val="-3"/>
        </w:rPr>
        <w:t> </w:t>
      </w:r>
      <w:r>
        <w:rPr>
          <w:color w:val="231F20"/>
        </w:rPr>
        <w:t>to</w:t>
      </w:r>
      <w:r>
        <w:rPr>
          <w:color w:val="231F20"/>
          <w:spacing w:val="-3"/>
        </w:rPr>
        <w:t> </w:t>
      </w:r>
      <w:r>
        <w:rPr>
          <w:color w:val="231F20"/>
          <w:spacing w:val="-2"/>
        </w:rPr>
        <w:t>decide!</w:t>
      </w:r>
    </w:p>
    <w:p>
      <w:pPr>
        <w:pStyle w:val="BodyText"/>
        <w:ind w:left="120" w:firstLine="0"/>
      </w:pPr>
      <w:r>
        <w:rPr>
          <w:b/>
          <w:color w:val="231F20"/>
        </w:rPr>
        <w:t>A:</w:t>
      </w:r>
      <w:r>
        <w:rPr>
          <w:b/>
          <w:color w:val="231F20"/>
          <w:spacing w:val="70"/>
          <w:w w:val="150"/>
        </w:rPr>
        <w:t> </w:t>
      </w:r>
      <w:r>
        <w:rPr>
          <w:color w:val="231F20"/>
        </w:rPr>
        <w:t>Fish</w:t>
      </w:r>
      <w:r>
        <w:rPr>
          <w:color w:val="231F20"/>
          <w:spacing w:val="-1"/>
        </w:rPr>
        <w:t> </w:t>
      </w:r>
      <w:r>
        <w:rPr>
          <w:color w:val="231F20"/>
        </w:rPr>
        <w:t>can</w:t>
      </w:r>
      <w:r>
        <w:rPr>
          <w:color w:val="231F20"/>
          <w:spacing w:val="-2"/>
        </w:rPr>
        <w:t> </w:t>
      </w:r>
      <w:r>
        <w:rPr>
          <w:color w:val="231F20"/>
        </w:rPr>
        <w:t>be</w:t>
      </w:r>
      <w:r>
        <w:rPr>
          <w:color w:val="231F20"/>
          <w:spacing w:val="-2"/>
        </w:rPr>
        <w:t> </w:t>
      </w:r>
      <w:r>
        <w:rPr>
          <w:color w:val="231F20"/>
        </w:rPr>
        <w:t>great</w:t>
      </w:r>
      <w:r>
        <w:rPr>
          <w:color w:val="231F20"/>
          <w:spacing w:val="-2"/>
        </w:rPr>
        <w:t> </w:t>
      </w:r>
      <w:r>
        <w:rPr>
          <w:color w:val="231F20"/>
        </w:rPr>
        <w:t>pets,</w:t>
      </w:r>
      <w:r>
        <w:rPr>
          <w:color w:val="231F20"/>
          <w:spacing w:val="-1"/>
        </w:rPr>
        <w:t> </w:t>
      </w:r>
      <w:r>
        <w:rPr>
          <w:color w:val="231F20"/>
          <w:spacing w:val="-4"/>
        </w:rPr>
        <w:t>too.</w:t>
      </w:r>
    </w:p>
    <w:p>
      <w:pPr>
        <w:pStyle w:val="BodyText"/>
        <w:tabs>
          <w:tab w:pos="4079" w:val="left" w:leader="none"/>
        </w:tabs>
        <w:ind w:left="120" w:firstLine="0"/>
      </w:pPr>
      <w:r>
        <w:rPr>
          <w:b/>
          <w:color w:val="231F20"/>
        </w:rPr>
        <w:t>B:</w:t>
      </w:r>
      <w:r>
        <w:rPr>
          <w:b/>
          <w:color w:val="231F20"/>
          <w:spacing w:val="80"/>
          <w:w w:val="150"/>
        </w:rPr>
        <w:t> </w:t>
      </w:r>
      <w:r>
        <w:rPr>
          <w:color w:val="231F20"/>
        </w:rPr>
        <w:t>Now </w:t>
      </w:r>
      <w:r>
        <w:rPr>
          <w:b/>
          <w:color w:val="231F20"/>
        </w:rPr>
        <w:t>29. </w:t>
      </w:r>
      <w:r>
        <w:rPr>
          <w:color w:val="231F20"/>
          <w:u w:val="single" w:color="221E1F"/>
        </w:rPr>
        <w:tab/>
      </w:r>
      <w:r>
        <w:rPr>
          <w:color w:val="231F20"/>
        </w:rPr>
        <w:t>,</w:t>
      </w:r>
      <w:r>
        <w:rPr>
          <w:color w:val="231F20"/>
          <w:spacing w:val="-2"/>
        </w:rPr>
        <w:t> </w:t>
      </w:r>
      <w:r>
        <w:rPr>
          <w:color w:val="231F20"/>
        </w:rPr>
        <w:t>I</w:t>
      </w:r>
      <w:r>
        <w:rPr>
          <w:color w:val="231F20"/>
          <w:spacing w:val="-1"/>
        </w:rPr>
        <w:t> </w:t>
      </w:r>
      <w:r>
        <w:rPr>
          <w:color w:val="231F20"/>
        </w:rPr>
        <w:t>think</w:t>
      </w:r>
      <w:r>
        <w:rPr>
          <w:color w:val="231F20"/>
          <w:spacing w:val="-1"/>
        </w:rPr>
        <w:t> </w:t>
      </w:r>
      <w:r>
        <w:rPr>
          <w:color w:val="231F20"/>
        </w:rPr>
        <w:t>a</w:t>
      </w:r>
      <w:r>
        <w:rPr>
          <w:color w:val="231F20"/>
          <w:spacing w:val="-1"/>
        </w:rPr>
        <w:t> </w:t>
      </w:r>
      <w:r>
        <w:rPr>
          <w:color w:val="231F20"/>
        </w:rPr>
        <w:t>fish</w:t>
      </w:r>
      <w:r>
        <w:rPr>
          <w:color w:val="231F20"/>
          <w:spacing w:val="-2"/>
        </w:rPr>
        <w:t> </w:t>
      </w:r>
      <w:r>
        <w:rPr>
          <w:color w:val="231F20"/>
        </w:rPr>
        <w:t>might</w:t>
      </w:r>
      <w:r>
        <w:rPr>
          <w:color w:val="231F20"/>
          <w:spacing w:val="-1"/>
        </w:rPr>
        <w:t> </w:t>
      </w:r>
      <w:r>
        <w:rPr>
          <w:color w:val="231F20"/>
        </w:rPr>
        <w:t>be</w:t>
      </w:r>
      <w:r>
        <w:rPr>
          <w:color w:val="231F20"/>
          <w:spacing w:val="-1"/>
        </w:rPr>
        <w:t> </w:t>
      </w:r>
      <w:r>
        <w:rPr>
          <w:color w:val="231F20"/>
        </w:rPr>
        <w:t>the</w:t>
      </w:r>
      <w:r>
        <w:rPr>
          <w:color w:val="231F20"/>
          <w:spacing w:val="-1"/>
        </w:rPr>
        <w:t> </w:t>
      </w:r>
      <w:r>
        <w:rPr>
          <w:color w:val="231F20"/>
        </w:rPr>
        <w:t>best</w:t>
      </w:r>
      <w:r>
        <w:rPr>
          <w:color w:val="231F20"/>
          <w:spacing w:val="-2"/>
        </w:rPr>
        <w:t> </w:t>
      </w:r>
      <w:r>
        <w:rPr>
          <w:color w:val="231F20"/>
        </w:rPr>
        <w:t>pet</w:t>
      </w:r>
      <w:r>
        <w:rPr>
          <w:color w:val="231F20"/>
          <w:spacing w:val="-1"/>
        </w:rPr>
        <w:t> </w:t>
      </w:r>
      <w:r>
        <w:rPr>
          <w:color w:val="231F20"/>
        </w:rPr>
        <w:t>for</w:t>
      </w:r>
      <w:r>
        <w:rPr>
          <w:color w:val="231F20"/>
          <w:spacing w:val="-1"/>
        </w:rPr>
        <w:t> </w:t>
      </w:r>
      <w:r>
        <w:rPr>
          <w:color w:val="231F20"/>
          <w:spacing w:val="-5"/>
        </w:rPr>
        <w:t>me.</w:t>
      </w:r>
    </w:p>
    <w:p>
      <w:pPr>
        <w:pStyle w:val="BodyText"/>
        <w:ind w:left="120" w:firstLine="0"/>
      </w:pPr>
      <w:r>
        <w:rPr>
          <w:b/>
          <w:color w:val="231F20"/>
        </w:rPr>
        <w:t>A:</w:t>
      </w:r>
      <w:r>
        <w:rPr>
          <w:b/>
          <w:color w:val="231F20"/>
          <w:spacing w:val="69"/>
          <w:w w:val="150"/>
        </w:rPr>
        <w:t> </w:t>
      </w:r>
      <w:r>
        <w:rPr>
          <w:color w:val="231F20"/>
        </w:rPr>
        <w:t>Come</w:t>
      </w:r>
      <w:r>
        <w:rPr>
          <w:color w:val="231F20"/>
          <w:spacing w:val="-2"/>
        </w:rPr>
        <w:t> </w:t>
      </w:r>
      <w:r>
        <w:rPr>
          <w:color w:val="231F20"/>
        </w:rPr>
        <w:t>right</w:t>
      </w:r>
      <w:r>
        <w:rPr>
          <w:color w:val="231F20"/>
          <w:spacing w:val="-2"/>
        </w:rPr>
        <w:t> </w:t>
      </w:r>
      <w:r>
        <w:rPr>
          <w:color w:val="231F20"/>
        </w:rPr>
        <w:t>this</w:t>
      </w:r>
      <w:r>
        <w:rPr>
          <w:color w:val="231F20"/>
          <w:spacing w:val="-3"/>
        </w:rPr>
        <w:t> </w:t>
      </w:r>
      <w:r>
        <w:rPr>
          <w:color w:val="231F20"/>
          <w:spacing w:val="-4"/>
        </w:rPr>
        <w:t>way.</w:t>
      </w:r>
    </w:p>
    <w:p>
      <w:pPr>
        <w:spacing w:after="0"/>
        <w:sectPr>
          <w:pgSz w:w="12240" w:h="15840"/>
          <w:pgMar w:header="673" w:footer="1119" w:top="1760" w:bottom="1300" w:left="1680" w:right="1680"/>
        </w:sectPr>
      </w:pPr>
    </w:p>
    <w:p>
      <w:pPr>
        <w:pStyle w:val="Heading1"/>
      </w:pPr>
      <w:r>
        <w:rPr>
          <w:color w:val="231F20"/>
        </w:rPr>
        <w:t>Section</w:t>
      </w:r>
      <w:r>
        <w:rPr>
          <w:color w:val="231F20"/>
          <w:spacing w:val="-2"/>
        </w:rPr>
        <w:t> </w:t>
      </w:r>
      <w:r>
        <w:rPr>
          <w:color w:val="231F20"/>
        </w:rPr>
        <w:t>5:</w:t>
      </w:r>
      <w:r>
        <w:rPr>
          <w:color w:val="231F20"/>
          <w:spacing w:val="-1"/>
        </w:rPr>
        <w:t> </w:t>
      </w:r>
      <w:r>
        <w:rPr>
          <w:color w:val="231F20"/>
          <w:spacing w:val="-2"/>
        </w:rPr>
        <w:t>Reading</w:t>
      </w:r>
    </w:p>
    <w:p>
      <w:pPr>
        <w:pStyle w:val="Heading2"/>
        <w:spacing w:line="285" w:lineRule="auto"/>
        <w:ind w:right="266"/>
      </w:pPr>
      <w:r>
        <w:rPr>
          <w:color w:val="231F20"/>
        </w:rPr>
        <w:t>Read</w:t>
      </w:r>
      <w:r>
        <w:rPr>
          <w:color w:val="231F20"/>
          <w:spacing w:val="-4"/>
        </w:rPr>
        <w:t> </w:t>
      </w:r>
      <w:r>
        <w:rPr>
          <w:color w:val="231F20"/>
        </w:rPr>
        <w:t>the</w:t>
      </w:r>
      <w:r>
        <w:rPr>
          <w:color w:val="231F20"/>
          <w:spacing w:val="-4"/>
        </w:rPr>
        <w:t> </w:t>
      </w:r>
      <w:r>
        <w:rPr>
          <w:color w:val="231F20"/>
        </w:rPr>
        <w:t>article.</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answer</w:t>
      </w:r>
      <w:r>
        <w:rPr>
          <w:color w:val="231F20"/>
          <w:spacing w:val="-4"/>
        </w:rPr>
        <w:t> </w:t>
      </w:r>
      <w:r>
        <w:rPr>
          <w:color w:val="231F20"/>
        </w:rPr>
        <w:t>to</w:t>
      </w:r>
      <w:r>
        <w:rPr>
          <w:color w:val="231F20"/>
          <w:spacing w:val="-4"/>
        </w:rPr>
        <w:t> </w:t>
      </w:r>
      <w:r>
        <w:rPr>
          <w:color w:val="231F20"/>
        </w:rPr>
        <w:t>each</w:t>
      </w:r>
      <w:r>
        <w:rPr>
          <w:color w:val="231F20"/>
          <w:spacing w:val="-4"/>
        </w:rPr>
        <w:t> </w:t>
      </w:r>
      <w:r>
        <w:rPr>
          <w:color w:val="231F20"/>
        </w:rPr>
        <w:t>question,</w:t>
      </w:r>
      <w:r>
        <w:rPr>
          <w:color w:val="231F20"/>
          <w:spacing w:val="-4"/>
        </w:rPr>
        <w:t> </w:t>
      </w:r>
      <w:r>
        <w:rPr>
          <w:color w:val="231F20"/>
        </w:rPr>
        <w:t>according</w:t>
      </w:r>
      <w:r>
        <w:rPr>
          <w:color w:val="231F20"/>
          <w:spacing w:val="-4"/>
        </w:rPr>
        <w:t> </w:t>
      </w:r>
      <w:r>
        <w:rPr>
          <w:color w:val="231F20"/>
        </w:rPr>
        <w:t>to the information.</w:t>
      </w:r>
    </w:p>
    <w:p>
      <w:pPr>
        <w:pStyle w:val="BodyText"/>
        <w:spacing w:before="0"/>
        <w:ind w:left="0" w:firstLine="0"/>
        <w:rPr>
          <w:b/>
          <w:sz w:val="20"/>
        </w:rPr>
      </w:pPr>
    </w:p>
    <w:p>
      <w:pPr>
        <w:pStyle w:val="BodyText"/>
        <w:spacing w:before="2"/>
        <w:ind w:left="0" w:firstLine="0"/>
        <w:rPr>
          <w:b/>
          <w:sz w:val="18"/>
        </w:rPr>
      </w:pPr>
    </w:p>
    <w:p>
      <w:pPr>
        <w:spacing w:before="0"/>
        <w:ind w:left="300" w:right="0" w:firstLine="0"/>
        <w:jc w:val="left"/>
        <w:rPr>
          <w:rFonts w:ascii="Trebuchet MS"/>
          <w:b/>
          <w:sz w:val="22"/>
        </w:rPr>
      </w:pPr>
      <w:r>
        <w:rPr/>
        <w:pict>
          <v:group style="position:absolute;margin-left:90pt;margin-top:-6.767309pt;width:432pt;height:472.1pt;mso-position-horizontal-relative:page;mso-position-vertical-relative:paragraph;z-index:-15839744" id="docshapegroup14" coordorigin="1800,-135" coordsize="8640,9442">
            <v:rect style="position:absolute;left:1810;top:-126;width:8620;height:9422" id="docshape15" filled="true" fillcolor="#e6e7e8" stroked="false">
              <v:fill type="solid"/>
            </v:rect>
            <v:rect style="position:absolute;left:1810;top:-126;width:8620;height:9422" id="docshape16" filled="false" stroked="true" strokeweight="1pt" strokecolor="#808285">
              <v:stroke dashstyle="solid"/>
            </v:rect>
            <w10:wrap type="none"/>
          </v:group>
        </w:pict>
      </w:r>
      <w:r>
        <w:rPr>
          <w:rFonts w:ascii="Trebuchet MS"/>
          <w:b/>
          <w:color w:val="231F20"/>
          <w:w w:val="95"/>
          <w:sz w:val="22"/>
        </w:rPr>
        <w:t>Conservation</w:t>
      </w:r>
      <w:r>
        <w:rPr>
          <w:rFonts w:ascii="Trebuchet MS"/>
          <w:b/>
          <w:color w:val="231F20"/>
          <w:spacing w:val="-9"/>
          <w:w w:val="95"/>
          <w:sz w:val="22"/>
        </w:rPr>
        <w:t> </w:t>
      </w:r>
      <w:r>
        <w:rPr>
          <w:rFonts w:ascii="Trebuchet MS"/>
          <w:b/>
          <w:color w:val="231F20"/>
          <w:w w:val="95"/>
          <w:sz w:val="22"/>
        </w:rPr>
        <w:t>Success</w:t>
      </w:r>
      <w:r>
        <w:rPr>
          <w:rFonts w:ascii="Trebuchet MS"/>
          <w:b/>
          <w:color w:val="231F20"/>
          <w:spacing w:val="-9"/>
          <w:w w:val="95"/>
          <w:sz w:val="22"/>
        </w:rPr>
        <w:t> </w:t>
      </w:r>
      <w:r>
        <w:rPr>
          <w:rFonts w:ascii="Trebuchet MS"/>
          <w:b/>
          <w:color w:val="231F20"/>
          <w:spacing w:val="-2"/>
          <w:w w:val="95"/>
          <w:sz w:val="22"/>
        </w:rPr>
        <w:t>Stories</w:t>
      </w:r>
    </w:p>
    <w:p>
      <w:pPr>
        <w:pStyle w:val="BodyText"/>
        <w:spacing w:line="249" w:lineRule="auto" w:before="102"/>
        <w:ind w:left="300" w:right="350" w:firstLine="0"/>
        <w:rPr>
          <w:rFonts w:ascii="Calibri" w:hAnsi="Calibri"/>
        </w:rPr>
      </w:pPr>
      <w:r>
        <w:rPr>
          <w:rFonts w:ascii="Calibri" w:hAnsi="Calibri"/>
          <w:color w:val="231F20"/>
        </w:rPr>
        <w:t>According to fossil evidence, 99% of all species that have ever existed on Earth are now extinct. During 3.5 billion years of life on the planet, animals have continuously evolved, with new species emerging and others dying out. However, the rapid species loss we’re seeing today is many times faster than the natural extinction rate. And unlike earlier mass extinctions, these losses to biodiversity are almost entirely caused by the actions of one species—us. Human development, deforestation, and our burning of fossil fuels have destroyed natural habitats and altered the Earth’s climate. While it’s difficult to find good news on the state of the world’s wildlife, there are signs of hope. Human conservation efforts</w:t>
      </w:r>
      <w:r>
        <w:rPr>
          <w:rFonts w:ascii="Calibri" w:hAnsi="Calibri"/>
          <w:color w:val="231F20"/>
          <w:spacing w:val="-8"/>
        </w:rPr>
        <w:t> </w:t>
      </w:r>
      <w:r>
        <w:rPr>
          <w:rFonts w:ascii="Calibri" w:hAnsi="Calibri"/>
          <w:color w:val="231F20"/>
        </w:rPr>
        <w:t>have</w:t>
      </w:r>
      <w:r>
        <w:rPr>
          <w:rFonts w:ascii="Calibri" w:hAnsi="Calibri"/>
          <w:color w:val="231F20"/>
          <w:spacing w:val="-8"/>
        </w:rPr>
        <w:t> </w:t>
      </w:r>
      <w:r>
        <w:rPr>
          <w:rFonts w:ascii="Calibri" w:hAnsi="Calibri"/>
          <w:color w:val="231F20"/>
        </w:rPr>
        <w:t>allowed</w:t>
      </w:r>
      <w:r>
        <w:rPr>
          <w:rFonts w:ascii="Calibri" w:hAnsi="Calibri"/>
          <w:color w:val="231F20"/>
          <w:spacing w:val="-8"/>
        </w:rPr>
        <w:t> </w:t>
      </w:r>
      <w:r>
        <w:rPr>
          <w:rFonts w:ascii="Calibri" w:hAnsi="Calibri"/>
          <w:color w:val="231F20"/>
        </w:rPr>
        <w:t>some</w:t>
      </w:r>
      <w:r>
        <w:rPr>
          <w:rFonts w:ascii="Calibri" w:hAnsi="Calibri"/>
          <w:color w:val="231F20"/>
          <w:spacing w:val="-8"/>
        </w:rPr>
        <w:t> </w:t>
      </w:r>
      <w:r>
        <w:rPr>
          <w:rFonts w:ascii="Calibri" w:hAnsi="Calibri"/>
          <w:color w:val="231F20"/>
        </w:rPr>
        <w:t>species</w:t>
      </w:r>
      <w:r>
        <w:rPr>
          <w:rFonts w:ascii="Calibri" w:hAnsi="Calibri"/>
          <w:color w:val="231F20"/>
          <w:spacing w:val="-8"/>
        </w:rPr>
        <w:t> </w:t>
      </w:r>
      <w:r>
        <w:rPr>
          <w:rFonts w:ascii="Calibri" w:hAnsi="Calibri"/>
          <w:color w:val="231F20"/>
        </w:rPr>
        <w:t>to</w:t>
      </w:r>
      <w:r>
        <w:rPr>
          <w:rFonts w:ascii="Calibri" w:hAnsi="Calibri"/>
          <w:color w:val="231F20"/>
          <w:spacing w:val="-8"/>
        </w:rPr>
        <w:t> </w:t>
      </w:r>
      <w:r>
        <w:rPr>
          <w:rFonts w:ascii="Calibri" w:hAnsi="Calibri"/>
          <w:color w:val="231F20"/>
        </w:rPr>
        <w:t>recover.</w:t>
      </w:r>
      <w:r>
        <w:rPr>
          <w:rFonts w:ascii="Calibri" w:hAnsi="Calibri"/>
          <w:color w:val="231F20"/>
          <w:spacing w:val="-8"/>
        </w:rPr>
        <w:t> </w:t>
      </w:r>
      <w:r>
        <w:rPr>
          <w:rFonts w:ascii="Calibri" w:hAnsi="Calibri"/>
          <w:color w:val="231F20"/>
        </w:rPr>
        <w:t>An</w:t>
      </w:r>
      <w:r>
        <w:rPr>
          <w:rFonts w:ascii="Calibri" w:hAnsi="Calibri"/>
          <w:color w:val="231F20"/>
          <w:spacing w:val="-8"/>
        </w:rPr>
        <w:t> </w:t>
      </w:r>
      <w:r>
        <w:rPr>
          <w:rFonts w:ascii="Calibri" w:hAnsi="Calibri"/>
          <w:color w:val="231F20"/>
        </w:rPr>
        <w:t>estimated</w:t>
      </w:r>
      <w:r>
        <w:rPr>
          <w:rFonts w:ascii="Calibri" w:hAnsi="Calibri"/>
          <w:color w:val="231F20"/>
          <w:spacing w:val="-8"/>
        </w:rPr>
        <w:t> </w:t>
      </w:r>
      <w:r>
        <w:rPr>
          <w:rFonts w:ascii="Calibri" w:hAnsi="Calibri"/>
          <w:color w:val="231F20"/>
        </w:rPr>
        <w:t>32</w:t>
      </w:r>
      <w:r>
        <w:rPr>
          <w:rFonts w:ascii="Calibri" w:hAnsi="Calibri"/>
          <w:color w:val="231F20"/>
          <w:spacing w:val="-8"/>
        </w:rPr>
        <w:t> </w:t>
      </w:r>
      <w:r>
        <w:rPr>
          <w:rFonts w:ascii="Calibri" w:hAnsi="Calibri"/>
          <w:color w:val="231F20"/>
        </w:rPr>
        <w:t>bird</w:t>
      </w:r>
      <w:r>
        <w:rPr>
          <w:rFonts w:ascii="Calibri" w:hAnsi="Calibri"/>
          <w:color w:val="231F20"/>
          <w:spacing w:val="-8"/>
        </w:rPr>
        <w:t> </w:t>
      </w:r>
      <w:r>
        <w:rPr>
          <w:rFonts w:ascii="Calibri" w:hAnsi="Calibri"/>
          <w:color w:val="231F20"/>
        </w:rPr>
        <w:t>and</w:t>
      </w:r>
      <w:r>
        <w:rPr>
          <w:rFonts w:ascii="Calibri" w:hAnsi="Calibri"/>
          <w:color w:val="231F20"/>
          <w:spacing w:val="-8"/>
        </w:rPr>
        <w:t> </w:t>
      </w:r>
      <w:r>
        <w:rPr>
          <w:rFonts w:ascii="Calibri" w:hAnsi="Calibri"/>
          <w:color w:val="231F20"/>
        </w:rPr>
        <w:t>16</w:t>
      </w:r>
      <w:r>
        <w:rPr>
          <w:rFonts w:ascii="Calibri" w:hAnsi="Calibri"/>
          <w:color w:val="231F20"/>
          <w:spacing w:val="-8"/>
        </w:rPr>
        <w:t> </w:t>
      </w:r>
      <w:r>
        <w:rPr>
          <w:rFonts w:ascii="Calibri" w:hAnsi="Calibri"/>
          <w:color w:val="231F20"/>
        </w:rPr>
        <w:t>mammal</w:t>
      </w:r>
      <w:r>
        <w:rPr>
          <w:rFonts w:ascii="Calibri" w:hAnsi="Calibri"/>
          <w:color w:val="231F20"/>
          <w:spacing w:val="-8"/>
        </w:rPr>
        <w:t> </w:t>
      </w:r>
      <w:r>
        <w:rPr>
          <w:rFonts w:ascii="Calibri" w:hAnsi="Calibri"/>
          <w:color w:val="231F20"/>
        </w:rPr>
        <w:t>species have been prevented from going extinct since 1993.</w:t>
      </w:r>
    </w:p>
    <w:p>
      <w:pPr>
        <w:pStyle w:val="BodyText"/>
        <w:spacing w:line="249" w:lineRule="auto" w:before="87"/>
        <w:ind w:left="300" w:right="443" w:firstLine="0"/>
        <w:rPr>
          <w:rFonts w:ascii="Calibri"/>
        </w:rPr>
      </w:pPr>
      <w:r>
        <w:rPr>
          <w:rFonts w:ascii="Calibri"/>
          <w:color w:val="231F20"/>
        </w:rPr>
        <w:t>One bird brought back from the brink of extinction is the bald eagle. Found throughout North America, these large birds of prey numbered in the hundreds of thousands when they were declared the American national bird in 1782. However, by 1963 there were less than 600 breeding pairs outside of Alaska.</w:t>
      </w:r>
      <w:r>
        <w:rPr>
          <w:rFonts w:ascii="Calibri"/>
          <w:color w:val="231F20"/>
          <w:spacing w:val="-1"/>
        </w:rPr>
        <w:t> </w:t>
      </w:r>
      <w:r>
        <w:rPr>
          <w:rFonts w:ascii="Calibri"/>
          <w:color w:val="231F20"/>
        </w:rPr>
        <w:t>This was largely because farmers began using the pesticide DDT. Runoff from farms washed into lakes and rivers and contaminated fish eaten by eagles. Chemicals in DDT prevent birds from creating a hard shell around their eggs.</w:t>
      </w:r>
      <w:r>
        <w:rPr>
          <w:rFonts w:ascii="Calibri"/>
          <w:color w:val="231F20"/>
          <w:spacing w:val="17"/>
        </w:rPr>
        <w:t> </w:t>
      </w:r>
      <w:r>
        <w:rPr>
          <w:rFonts w:ascii="Calibri"/>
          <w:color w:val="231F20"/>
        </w:rPr>
        <w:t>Because</w:t>
      </w:r>
      <w:r>
        <w:rPr>
          <w:rFonts w:ascii="Calibri"/>
          <w:color w:val="231F20"/>
          <w:spacing w:val="17"/>
        </w:rPr>
        <w:t> </w:t>
      </w:r>
      <w:r>
        <w:rPr>
          <w:rFonts w:ascii="Calibri"/>
          <w:color w:val="231F20"/>
        </w:rPr>
        <w:t>of</w:t>
      </w:r>
      <w:r>
        <w:rPr>
          <w:rFonts w:ascii="Calibri"/>
          <w:color w:val="231F20"/>
          <w:spacing w:val="17"/>
        </w:rPr>
        <w:t> </w:t>
      </w:r>
      <w:r>
        <w:rPr>
          <w:rFonts w:ascii="Calibri"/>
          <w:color w:val="231F20"/>
        </w:rPr>
        <w:t>the</w:t>
      </w:r>
      <w:r>
        <w:rPr>
          <w:rFonts w:ascii="Calibri"/>
          <w:color w:val="231F20"/>
          <w:spacing w:val="17"/>
        </w:rPr>
        <w:t> </w:t>
      </w:r>
      <w:r>
        <w:rPr>
          <w:rFonts w:ascii="Calibri"/>
          <w:color w:val="231F20"/>
        </w:rPr>
        <w:t>damage</w:t>
      </w:r>
      <w:r>
        <w:rPr>
          <w:rFonts w:ascii="Calibri"/>
          <w:color w:val="231F20"/>
          <w:spacing w:val="17"/>
        </w:rPr>
        <w:t> </w:t>
      </w:r>
      <w:r>
        <w:rPr>
          <w:rFonts w:ascii="Calibri"/>
          <w:color w:val="231F20"/>
        </w:rPr>
        <w:t>DDT</w:t>
      </w:r>
      <w:r>
        <w:rPr>
          <w:rFonts w:ascii="Calibri"/>
          <w:color w:val="231F20"/>
          <w:spacing w:val="17"/>
        </w:rPr>
        <w:t> </w:t>
      </w:r>
      <w:r>
        <w:rPr>
          <w:rFonts w:ascii="Calibri"/>
          <w:color w:val="231F20"/>
        </w:rPr>
        <w:t>was</w:t>
      </w:r>
      <w:r>
        <w:rPr>
          <w:rFonts w:ascii="Calibri"/>
          <w:color w:val="231F20"/>
          <w:spacing w:val="17"/>
        </w:rPr>
        <w:t> </w:t>
      </w:r>
      <w:r>
        <w:rPr>
          <w:rFonts w:ascii="Calibri"/>
          <w:color w:val="231F20"/>
        </w:rPr>
        <w:t>doing</w:t>
      </w:r>
      <w:r>
        <w:rPr>
          <w:rFonts w:ascii="Calibri"/>
          <w:color w:val="231F20"/>
          <w:spacing w:val="17"/>
        </w:rPr>
        <w:t> </w:t>
      </w:r>
      <w:r>
        <w:rPr>
          <w:rFonts w:ascii="Calibri"/>
          <w:color w:val="231F20"/>
        </w:rPr>
        <w:t>to</w:t>
      </w:r>
      <w:r>
        <w:rPr>
          <w:rFonts w:ascii="Calibri"/>
          <w:color w:val="231F20"/>
          <w:spacing w:val="17"/>
        </w:rPr>
        <w:t> </w:t>
      </w:r>
      <w:r>
        <w:rPr>
          <w:rFonts w:ascii="Calibri"/>
          <w:color w:val="231F20"/>
        </w:rPr>
        <w:t>bird</w:t>
      </w:r>
      <w:r>
        <w:rPr>
          <w:rFonts w:ascii="Calibri"/>
          <w:color w:val="231F20"/>
          <w:spacing w:val="17"/>
        </w:rPr>
        <w:t> </w:t>
      </w:r>
      <w:r>
        <w:rPr>
          <w:rFonts w:ascii="Calibri"/>
          <w:color w:val="231F20"/>
        </w:rPr>
        <w:t>populations,</w:t>
      </w:r>
      <w:r>
        <w:rPr>
          <w:rFonts w:ascii="Calibri"/>
          <w:color w:val="231F20"/>
          <w:spacing w:val="17"/>
        </w:rPr>
        <w:t> </w:t>
      </w:r>
      <w:r>
        <w:rPr>
          <w:rFonts w:ascii="Calibri"/>
          <w:color w:val="231F20"/>
        </w:rPr>
        <w:t>the</w:t>
      </w:r>
      <w:r>
        <w:rPr>
          <w:rFonts w:ascii="Calibri"/>
          <w:color w:val="231F20"/>
          <w:spacing w:val="17"/>
        </w:rPr>
        <w:t> </w:t>
      </w:r>
      <w:r>
        <w:rPr>
          <w:rFonts w:ascii="Calibri"/>
          <w:color w:val="231F20"/>
        </w:rPr>
        <w:t>US</w:t>
      </w:r>
      <w:r>
        <w:rPr>
          <w:rFonts w:ascii="Calibri"/>
          <w:color w:val="231F20"/>
          <w:spacing w:val="17"/>
        </w:rPr>
        <w:t> </w:t>
      </w:r>
      <w:r>
        <w:rPr>
          <w:rFonts w:ascii="Calibri"/>
          <w:color w:val="231F20"/>
        </w:rPr>
        <w:t>banned</w:t>
      </w:r>
      <w:r>
        <w:rPr>
          <w:rFonts w:ascii="Calibri"/>
          <w:color w:val="231F20"/>
          <w:spacing w:val="17"/>
        </w:rPr>
        <w:t> </w:t>
      </w:r>
      <w:r>
        <w:rPr>
          <w:rFonts w:ascii="Calibri"/>
          <w:color w:val="231F20"/>
        </w:rPr>
        <w:t>its</w:t>
      </w:r>
      <w:r>
        <w:rPr>
          <w:rFonts w:ascii="Calibri"/>
          <w:color w:val="231F20"/>
          <w:spacing w:val="17"/>
        </w:rPr>
        <w:t> </w:t>
      </w:r>
      <w:r>
        <w:rPr>
          <w:rFonts w:ascii="Calibri"/>
          <w:color w:val="231F20"/>
        </w:rPr>
        <w:t>use</w:t>
      </w:r>
      <w:r>
        <w:rPr>
          <w:rFonts w:ascii="Calibri"/>
          <w:color w:val="231F20"/>
        </w:rPr>
        <w:t> in 1972. It also strengthened the Bald and Golden Eagle Protection Act, which prohibited the taking of bald eagles, their eggs, or nests. In 1978, the bald eagle was listed under the US</w:t>
      </w:r>
      <w:r>
        <w:rPr>
          <w:rFonts w:ascii="Calibri"/>
          <w:color w:val="231F20"/>
          <w:spacing w:val="-2"/>
        </w:rPr>
        <w:t> </w:t>
      </w:r>
      <w:r>
        <w:rPr>
          <w:rFonts w:ascii="Calibri"/>
          <w:color w:val="231F20"/>
        </w:rPr>
        <w:t>Endangered</w:t>
      </w:r>
      <w:r>
        <w:rPr>
          <w:rFonts w:ascii="Calibri"/>
          <w:color w:val="231F20"/>
          <w:spacing w:val="-2"/>
        </w:rPr>
        <w:t> </w:t>
      </w:r>
      <w:r>
        <w:rPr>
          <w:rFonts w:ascii="Calibri"/>
          <w:color w:val="231F20"/>
        </w:rPr>
        <w:t>Species</w:t>
      </w:r>
      <w:r>
        <w:rPr>
          <w:rFonts w:ascii="Calibri"/>
          <w:color w:val="231F20"/>
          <w:spacing w:val="-2"/>
        </w:rPr>
        <w:t> </w:t>
      </w:r>
      <w:r>
        <w:rPr>
          <w:rFonts w:ascii="Calibri"/>
          <w:color w:val="231F20"/>
        </w:rPr>
        <w:t>Act,</w:t>
      </w:r>
      <w:r>
        <w:rPr>
          <w:rFonts w:ascii="Calibri"/>
          <w:color w:val="231F20"/>
          <w:spacing w:val="-2"/>
        </w:rPr>
        <w:t> </w:t>
      </w:r>
      <w:r>
        <w:rPr>
          <w:rFonts w:ascii="Calibri"/>
          <w:color w:val="231F20"/>
        </w:rPr>
        <w:t>which</w:t>
      </w:r>
      <w:r>
        <w:rPr>
          <w:rFonts w:ascii="Calibri"/>
          <w:color w:val="231F20"/>
          <w:spacing w:val="-2"/>
        </w:rPr>
        <w:t> </w:t>
      </w:r>
      <w:r>
        <w:rPr>
          <w:rFonts w:ascii="Calibri"/>
          <w:color w:val="231F20"/>
        </w:rPr>
        <w:t>protects</w:t>
      </w:r>
      <w:r>
        <w:rPr>
          <w:rFonts w:ascii="Calibri"/>
          <w:color w:val="231F20"/>
          <w:spacing w:val="-2"/>
        </w:rPr>
        <w:t> </w:t>
      </w:r>
      <w:r>
        <w:rPr>
          <w:rFonts w:ascii="Calibri"/>
          <w:color w:val="231F20"/>
        </w:rPr>
        <w:t>endangered</w:t>
      </w:r>
      <w:r>
        <w:rPr>
          <w:rFonts w:ascii="Calibri"/>
          <w:color w:val="231F20"/>
          <w:spacing w:val="-2"/>
        </w:rPr>
        <w:t> </w:t>
      </w:r>
      <w:r>
        <w:rPr>
          <w:rFonts w:ascii="Calibri"/>
          <w:color w:val="231F20"/>
        </w:rPr>
        <w:t>animals</w:t>
      </w:r>
      <w:r>
        <w:rPr>
          <w:rFonts w:ascii="Calibri"/>
          <w:color w:val="231F20"/>
          <w:spacing w:val="-2"/>
        </w:rPr>
        <w:t> </w:t>
      </w:r>
      <w:r>
        <w:rPr>
          <w:rFonts w:ascii="Calibri"/>
          <w:color w:val="231F20"/>
        </w:rPr>
        <w:t>and</w:t>
      </w:r>
      <w:r>
        <w:rPr>
          <w:rFonts w:ascii="Calibri"/>
          <w:color w:val="231F20"/>
          <w:spacing w:val="-2"/>
        </w:rPr>
        <w:t> </w:t>
      </w:r>
      <w:r>
        <w:rPr>
          <w:rFonts w:ascii="Calibri"/>
          <w:color w:val="231F20"/>
        </w:rPr>
        <w:t>their</w:t>
      </w:r>
      <w:r>
        <w:rPr>
          <w:rFonts w:ascii="Calibri"/>
          <w:color w:val="231F20"/>
          <w:spacing w:val="-2"/>
        </w:rPr>
        <w:t> </w:t>
      </w:r>
      <w:r>
        <w:rPr>
          <w:rFonts w:ascii="Calibri"/>
          <w:color w:val="231F20"/>
        </w:rPr>
        <w:t>critical</w:t>
      </w:r>
      <w:r>
        <w:rPr>
          <w:rFonts w:ascii="Calibri"/>
          <w:color w:val="231F20"/>
          <w:spacing w:val="-2"/>
        </w:rPr>
        <w:t> </w:t>
      </w:r>
      <w:r>
        <w:rPr>
          <w:rFonts w:ascii="Calibri"/>
          <w:color w:val="231F20"/>
        </w:rPr>
        <w:t>habitats. These interventions were extraordinarily successful. Now the number of breeding pairs is estimated at 71,400 and the bald eagle is no longer endangered.</w:t>
      </w:r>
    </w:p>
    <w:p>
      <w:pPr>
        <w:pStyle w:val="BodyText"/>
        <w:spacing w:line="249" w:lineRule="auto" w:before="89"/>
        <w:ind w:left="300" w:right="700" w:firstLine="0"/>
        <w:rPr>
          <w:rFonts w:ascii="Calibri"/>
        </w:rPr>
      </w:pPr>
      <w:r>
        <w:rPr>
          <w:rFonts w:ascii="Calibri"/>
          <w:color w:val="231F20"/>
        </w:rPr>
        <w:t>Another success story is the humpback whale. Found in every ocean of the world, these massive whales have one of the longest migrations of any mammal, traveling as much</w:t>
      </w:r>
      <w:r>
        <w:rPr>
          <w:rFonts w:ascii="Calibri"/>
          <w:color w:val="231F20"/>
          <w:spacing w:val="40"/>
        </w:rPr>
        <w:t> </w:t>
      </w:r>
      <w:r>
        <w:rPr>
          <w:rFonts w:ascii="Calibri"/>
          <w:color w:val="231F20"/>
        </w:rPr>
        <w:t>as 8,000 km a year from tropical breeding grounds to colder feeding grounds. Humans hunted humpback whales commercially for oil, meat, and whalebone from the 17th to the</w:t>
      </w:r>
      <w:r>
        <w:rPr>
          <w:rFonts w:ascii="Calibri"/>
          <w:color w:val="231F20"/>
          <w:spacing w:val="-4"/>
        </w:rPr>
        <w:t> </w:t>
      </w:r>
      <w:r>
        <w:rPr>
          <w:rFonts w:ascii="Calibri"/>
          <w:color w:val="231F20"/>
        </w:rPr>
        <w:t>early</w:t>
      </w:r>
      <w:r>
        <w:rPr>
          <w:rFonts w:ascii="Calibri"/>
          <w:color w:val="231F20"/>
          <w:spacing w:val="-4"/>
        </w:rPr>
        <w:t> </w:t>
      </w:r>
      <w:r>
        <w:rPr>
          <w:rFonts w:ascii="Calibri"/>
          <w:color w:val="231F20"/>
        </w:rPr>
        <w:t>20th</w:t>
      </w:r>
      <w:r>
        <w:rPr>
          <w:rFonts w:ascii="Calibri"/>
          <w:color w:val="231F20"/>
          <w:spacing w:val="-4"/>
        </w:rPr>
        <w:t> </w:t>
      </w:r>
      <w:r>
        <w:rPr>
          <w:rFonts w:ascii="Calibri"/>
          <w:color w:val="231F20"/>
        </w:rPr>
        <w:t>centuries.</w:t>
      </w:r>
      <w:r>
        <w:rPr>
          <w:rFonts w:ascii="Calibri"/>
          <w:color w:val="231F20"/>
          <w:spacing w:val="-4"/>
        </w:rPr>
        <w:t> </w:t>
      </w:r>
      <w:r>
        <w:rPr>
          <w:rFonts w:ascii="Calibri"/>
          <w:color w:val="231F20"/>
        </w:rPr>
        <w:t>In</w:t>
      </w:r>
      <w:r>
        <w:rPr>
          <w:rFonts w:ascii="Calibri"/>
          <w:color w:val="231F20"/>
          <w:spacing w:val="-4"/>
        </w:rPr>
        <w:t> </w:t>
      </w:r>
      <w:r>
        <w:rPr>
          <w:rFonts w:ascii="Calibri"/>
          <w:color w:val="231F20"/>
        </w:rPr>
        <w:t>response</w:t>
      </w:r>
      <w:r>
        <w:rPr>
          <w:rFonts w:ascii="Calibri"/>
          <w:color w:val="231F20"/>
          <w:spacing w:val="-4"/>
        </w:rPr>
        <w:t> </w:t>
      </w:r>
      <w:r>
        <w:rPr>
          <w:rFonts w:ascii="Calibri"/>
          <w:color w:val="231F20"/>
        </w:rPr>
        <w:t>to</w:t>
      </w:r>
      <w:r>
        <w:rPr>
          <w:rFonts w:ascii="Calibri"/>
          <w:color w:val="231F20"/>
          <w:spacing w:val="-4"/>
        </w:rPr>
        <w:t> </w:t>
      </w:r>
      <w:r>
        <w:rPr>
          <w:rFonts w:ascii="Calibri"/>
          <w:color w:val="231F20"/>
        </w:rPr>
        <w:t>the</w:t>
      </w:r>
      <w:r>
        <w:rPr>
          <w:rFonts w:ascii="Calibri"/>
          <w:color w:val="231F20"/>
          <w:spacing w:val="-4"/>
        </w:rPr>
        <w:t> </w:t>
      </w:r>
      <w:r>
        <w:rPr>
          <w:rFonts w:ascii="Calibri"/>
          <w:color w:val="231F20"/>
        </w:rPr>
        <w:t>resulting</w:t>
      </w:r>
      <w:r>
        <w:rPr>
          <w:rFonts w:ascii="Calibri"/>
          <w:color w:val="231F20"/>
          <w:spacing w:val="-4"/>
        </w:rPr>
        <w:t> </w:t>
      </w:r>
      <w:r>
        <w:rPr>
          <w:rFonts w:ascii="Calibri"/>
          <w:color w:val="231F20"/>
        </w:rPr>
        <w:t>sharp</w:t>
      </w:r>
      <w:r>
        <w:rPr>
          <w:rFonts w:ascii="Calibri"/>
          <w:color w:val="231F20"/>
          <w:spacing w:val="-4"/>
        </w:rPr>
        <w:t> </w:t>
      </w:r>
      <w:r>
        <w:rPr>
          <w:rFonts w:ascii="Calibri"/>
          <w:color w:val="231F20"/>
        </w:rPr>
        <w:t>decline</w:t>
      </w:r>
      <w:r>
        <w:rPr>
          <w:rFonts w:ascii="Calibri"/>
          <w:color w:val="231F20"/>
          <w:spacing w:val="-4"/>
        </w:rPr>
        <w:t> </w:t>
      </w:r>
      <w:r>
        <w:rPr>
          <w:rFonts w:ascii="Calibri"/>
          <w:color w:val="231F20"/>
        </w:rPr>
        <w:t>in</w:t>
      </w:r>
      <w:r>
        <w:rPr>
          <w:rFonts w:ascii="Calibri"/>
          <w:color w:val="231F20"/>
          <w:spacing w:val="-4"/>
        </w:rPr>
        <w:t> </w:t>
      </w:r>
      <w:r>
        <w:rPr>
          <w:rFonts w:ascii="Calibri"/>
          <w:color w:val="231F20"/>
        </w:rPr>
        <w:t>whale</w:t>
      </w:r>
      <w:r>
        <w:rPr>
          <w:rFonts w:ascii="Calibri"/>
          <w:color w:val="231F20"/>
          <w:spacing w:val="-4"/>
        </w:rPr>
        <w:t> </w:t>
      </w:r>
      <w:r>
        <w:rPr>
          <w:rFonts w:ascii="Calibri"/>
          <w:color w:val="231F20"/>
        </w:rPr>
        <w:t>populations, the International Whaling Convention was established in 1946 to oversee the industry</w:t>
      </w:r>
    </w:p>
    <w:p>
      <w:pPr>
        <w:pStyle w:val="BodyText"/>
        <w:spacing w:line="249" w:lineRule="auto" w:before="5"/>
        <w:ind w:left="300" w:firstLine="0"/>
        <w:rPr>
          <w:rFonts w:ascii="Calibri"/>
        </w:rPr>
      </w:pPr>
      <w:r>
        <w:rPr>
          <w:rFonts w:ascii="Calibri"/>
          <w:color w:val="231F20"/>
        </w:rPr>
        <w:t>worldwide. At first, regulations were weak and not enforced. However, in 1986, with the humpback whale population reduced to just 1,200, the IWC banned commercial whaling entirely.</w:t>
      </w:r>
      <w:r>
        <w:rPr>
          <w:rFonts w:ascii="Calibri"/>
          <w:color w:val="231F20"/>
          <w:spacing w:val="-6"/>
        </w:rPr>
        <w:t> </w:t>
      </w:r>
      <w:r>
        <w:rPr>
          <w:rFonts w:ascii="Calibri"/>
          <w:color w:val="231F20"/>
        </w:rPr>
        <w:t>Largely</w:t>
      </w:r>
      <w:r>
        <w:rPr>
          <w:rFonts w:ascii="Calibri"/>
          <w:color w:val="231F20"/>
          <w:spacing w:val="-6"/>
        </w:rPr>
        <w:t> </w:t>
      </w:r>
      <w:r>
        <w:rPr>
          <w:rFonts w:ascii="Calibri"/>
          <w:color w:val="231F20"/>
        </w:rPr>
        <w:t>because</w:t>
      </w:r>
      <w:r>
        <w:rPr>
          <w:rFonts w:ascii="Calibri"/>
          <w:color w:val="231F20"/>
          <w:spacing w:val="-6"/>
        </w:rPr>
        <w:t> </w:t>
      </w:r>
      <w:r>
        <w:rPr>
          <w:rFonts w:ascii="Calibri"/>
          <w:color w:val="231F20"/>
        </w:rPr>
        <w:t>of</w:t>
      </w:r>
      <w:r>
        <w:rPr>
          <w:rFonts w:ascii="Calibri"/>
          <w:color w:val="231F20"/>
          <w:spacing w:val="-6"/>
        </w:rPr>
        <w:t> </w:t>
      </w:r>
      <w:r>
        <w:rPr>
          <w:rFonts w:ascii="Calibri"/>
          <w:color w:val="231F20"/>
        </w:rPr>
        <w:t>this</w:t>
      </w:r>
      <w:r>
        <w:rPr>
          <w:rFonts w:ascii="Calibri"/>
          <w:color w:val="231F20"/>
          <w:spacing w:val="-6"/>
        </w:rPr>
        <w:t> </w:t>
      </w:r>
      <w:r>
        <w:rPr>
          <w:rFonts w:ascii="Calibri"/>
          <w:color w:val="231F20"/>
        </w:rPr>
        <w:t>action,</w:t>
      </w:r>
      <w:r>
        <w:rPr>
          <w:rFonts w:ascii="Calibri"/>
          <w:color w:val="231F20"/>
          <w:spacing w:val="-6"/>
        </w:rPr>
        <w:t> </w:t>
      </w:r>
      <w:r>
        <w:rPr>
          <w:rFonts w:ascii="Calibri"/>
          <w:color w:val="231F20"/>
        </w:rPr>
        <w:t>the</w:t>
      </w:r>
      <w:r>
        <w:rPr>
          <w:rFonts w:ascii="Calibri"/>
          <w:color w:val="231F20"/>
          <w:spacing w:val="-6"/>
        </w:rPr>
        <w:t> </w:t>
      </w:r>
      <w:r>
        <w:rPr>
          <w:rFonts w:ascii="Calibri"/>
          <w:color w:val="231F20"/>
        </w:rPr>
        <w:t>population</w:t>
      </w:r>
      <w:r>
        <w:rPr>
          <w:rFonts w:ascii="Calibri"/>
          <w:color w:val="231F20"/>
          <w:spacing w:val="-6"/>
        </w:rPr>
        <w:t> </w:t>
      </w:r>
      <w:r>
        <w:rPr>
          <w:rFonts w:ascii="Calibri"/>
          <w:color w:val="231F20"/>
        </w:rPr>
        <w:t>has</w:t>
      </w:r>
      <w:r>
        <w:rPr>
          <w:rFonts w:ascii="Calibri"/>
          <w:color w:val="231F20"/>
          <w:spacing w:val="-6"/>
        </w:rPr>
        <w:t> </w:t>
      </w:r>
      <w:r>
        <w:rPr>
          <w:rFonts w:ascii="Calibri"/>
          <w:color w:val="231F20"/>
        </w:rPr>
        <w:t>increased</w:t>
      </w:r>
      <w:r>
        <w:rPr>
          <w:rFonts w:ascii="Calibri"/>
          <w:color w:val="231F20"/>
          <w:spacing w:val="-6"/>
        </w:rPr>
        <w:t> </w:t>
      </w:r>
      <w:r>
        <w:rPr>
          <w:rFonts w:ascii="Calibri"/>
          <w:color w:val="231F20"/>
        </w:rPr>
        <w:t>to</w:t>
      </w:r>
      <w:r>
        <w:rPr>
          <w:rFonts w:ascii="Calibri"/>
          <w:color w:val="231F20"/>
          <w:spacing w:val="-6"/>
        </w:rPr>
        <w:t> </w:t>
      </w:r>
      <w:r>
        <w:rPr>
          <w:rFonts w:ascii="Calibri"/>
          <w:color w:val="231F20"/>
        </w:rPr>
        <w:t>over</w:t>
      </w:r>
      <w:r>
        <w:rPr>
          <w:rFonts w:ascii="Calibri"/>
          <w:color w:val="231F20"/>
          <w:spacing w:val="-6"/>
        </w:rPr>
        <w:t> </w:t>
      </w:r>
      <w:r>
        <w:rPr>
          <w:rFonts w:ascii="Calibri"/>
          <w:color w:val="231F20"/>
        </w:rPr>
        <w:t>80,000</w:t>
      </w:r>
      <w:r>
        <w:rPr>
          <w:rFonts w:ascii="Calibri"/>
          <w:color w:val="231F20"/>
          <w:spacing w:val="-6"/>
        </w:rPr>
        <w:t> </w:t>
      </w:r>
      <w:r>
        <w:rPr>
          <w:rFonts w:ascii="Calibri"/>
          <w:color w:val="231F20"/>
        </w:rPr>
        <w:t>whales.</w:t>
      </w:r>
    </w:p>
    <w:p>
      <w:pPr>
        <w:spacing w:after="0" w:line="249" w:lineRule="auto"/>
        <w:rPr>
          <w:rFonts w:ascii="Calibri"/>
        </w:rPr>
        <w:sectPr>
          <w:pgSz w:w="12240" w:h="15840"/>
          <w:pgMar w:header="673" w:footer="1119" w:top="1760" w:bottom="1300" w:left="1680" w:right="1680"/>
        </w:sectPr>
      </w:pPr>
    </w:p>
    <w:p>
      <w:pPr>
        <w:pStyle w:val="ListParagraph"/>
        <w:numPr>
          <w:ilvl w:val="0"/>
          <w:numId w:val="2"/>
        </w:numPr>
        <w:tabs>
          <w:tab w:pos="520" w:val="left" w:leader="none"/>
        </w:tabs>
        <w:spacing w:line="240" w:lineRule="auto" w:before="94" w:after="0"/>
        <w:ind w:left="519" w:right="0" w:hanging="400"/>
        <w:jc w:val="left"/>
        <w:rPr>
          <w:sz w:val="22"/>
        </w:rPr>
      </w:pPr>
      <w:r>
        <w:rPr>
          <w:color w:val="231F20"/>
          <w:sz w:val="22"/>
        </w:rPr>
        <w:t>How</w:t>
      </w:r>
      <w:r>
        <w:rPr>
          <w:color w:val="231F20"/>
          <w:spacing w:val="-6"/>
          <w:sz w:val="22"/>
        </w:rPr>
        <w:t> </w:t>
      </w:r>
      <w:r>
        <w:rPr>
          <w:color w:val="231F20"/>
          <w:sz w:val="22"/>
        </w:rPr>
        <w:t>have</w:t>
      </w:r>
      <w:r>
        <w:rPr>
          <w:color w:val="231F20"/>
          <w:spacing w:val="-5"/>
          <w:sz w:val="22"/>
        </w:rPr>
        <w:t> </w:t>
      </w:r>
      <w:r>
        <w:rPr>
          <w:color w:val="231F20"/>
          <w:sz w:val="22"/>
        </w:rPr>
        <w:t>human</w:t>
      </w:r>
      <w:r>
        <w:rPr>
          <w:color w:val="231F20"/>
          <w:spacing w:val="-6"/>
          <w:sz w:val="22"/>
        </w:rPr>
        <w:t> </w:t>
      </w:r>
      <w:r>
        <w:rPr>
          <w:color w:val="231F20"/>
          <w:sz w:val="22"/>
        </w:rPr>
        <w:t>actions</w:t>
      </w:r>
      <w:r>
        <w:rPr>
          <w:color w:val="231F20"/>
          <w:spacing w:val="-5"/>
          <w:sz w:val="22"/>
        </w:rPr>
        <w:t> </w:t>
      </w:r>
      <w:r>
        <w:rPr>
          <w:color w:val="231F20"/>
          <w:sz w:val="22"/>
        </w:rPr>
        <w:t>affected</w:t>
      </w:r>
      <w:r>
        <w:rPr>
          <w:color w:val="231F20"/>
          <w:spacing w:val="-5"/>
          <w:sz w:val="22"/>
        </w:rPr>
        <w:t> </w:t>
      </w:r>
      <w:r>
        <w:rPr>
          <w:color w:val="231F20"/>
          <w:spacing w:val="-2"/>
          <w:sz w:val="22"/>
        </w:rPr>
        <w:t>biodiversity?</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caused</w:t>
      </w:r>
      <w:r>
        <w:rPr>
          <w:color w:val="231F20"/>
          <w:spacing w:val="-5"/>
          <w:sz w:val="22"/>
        </w:rPr>
        <w:t> </w:t>
      </w:r>
      <w:r>
        <w:rPr>
          <w:color w:val="231F20"/>
          <w:sz w:val="22"/>
        </w:rPr>
        <w:t>99%</w:t>
      </w:r>
      <w:r>
        <w:rPr>
          <w:color w:val="231F20"/>
          <w:spacing w:val="-5"/>
          <w:sz w:val="22"/>
        </w:rPr>
        <w:t> </w:t>
      </w:r>
      <w:r>
        <w:rPr>
          <w:color w:val="231F20"/>
          <w:sz w:val="22"/>
        </w:rPr>
        <w:t>of</w:t>
      </w:r>
      <w:r>
        <w:rPr>
          <w:color w:val="231F20"/>
          <w:spacing w:val="-5"/>
          <w:sz w:val="22"/>
        </w:rPr>
        <w:t> </w:t>
      </w:r>
      <w:r>
        <w:rPr>
          <w:color w:val="231F20"/>
          <w:sz w:val="22"/>
        </w:rPr>
        <w:t>all</w:t>
      </w:r>
      <w:r>
        <w:rPr>
          <w:color w:val="231F20"/>
          <w:spacing w:val="-5"/>
          <w:sz w:val="22"/>
        </w:rPr>
        <w:t> </w:t>
      </w:r>
      <w:r>
        <w:rPr>
          <w:color w:val="231F20"/>
          <w:sz w:val="22"/>
        </w:rPr>
        <w:t>Earth’s</w:t>
      </w:r>
      <w:r>
        <w:rPr>
          <w:color w:val="231F20"/>
          <w:spacing w:val="-5"/>
          <w:sz w:val="22"/>
        </w:rPr>
        <w:t> </w:t>
      </w:r>
      <w:r>
        <w:rPr>
          <w:color w:val="231F20"/>
          <w:sz w:val="22"/>
        </w:rPr>
        <w:t>species</w:t>
      </w:r>
      <w:r>
        <w:rPr>
          <w:color w:val="231F20"/>
          <w:spacing w:val="-5"/>
          <w:sz w:val="22"/>
        </w:rPr>
        <w:t> </w:t>
      </w:r>
      <w:r>
        <w:rPr>
          <w:color w:val="231F20"/>
          <w:sz w:val="22"/>
        </w:rPr>
        <w:t>to</w:t>
      </w:r>
      <w:r>
        <w:rPr>
          <w:color w:val="231F20"/>
          <w:spacing w:val="-4"/>
          <w:sz w:val="22"/>
        </w:rPr>
        <w:t> </w:t>
      </w:r>
      <w:r>
        <w:rPr>
          <w:color w:val="231F20"/>
          <w:sz w:val="22"/>
        </w:rPr>
        <w:t>become</w:t>
      </w:r>
      <w:r>
        <w:rPr>
          <w:color w:val="231F20"/>
          <w:spacing w:val="-5"/>
          <w:sz w:val="22"/>
        </w:rPr>
        <w:t> </w:t>
      </w:r>
      <w:r>
        <w:rPr>
          <w:color w:val="231F20"/>
          <w:spacing w:val="-2"/>
          <w:sz w:val="22"/>
        </w:rPr>
        <w:t>extinct</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caused</w:t>
      </w:r>
      <w:r>
        <w:rPr>
          <w:color w:val="231F20"/>
          <w:spacing w:val="-5"/>
          <w:sz w:val="22"/>
        </w:rPr>
        <w:t> </w:t>
      </w:r>
      <w:r>
        <w:rPr>
          <w:color w:val="231F20"/>
          <w:sz w:val="22"/>
        </w:rPr>
        <w:t>species</w:t>
      </w:r>
      <w:r>
        <w:rPr>
          <w:color w:val="231F20"/>
          <w:spacing w:val="-4"/>
          <w:sz w:val="22"/>
        </w:rPr>
        <w:t> </w:t>
      </w:r>
      <w:r>
        <w:rPr>
          <w:color w:val="231F20"/>
          <w:sz w:val="22"/>
        </w:rPr>
        <w:t>loss</w:t>
      </w:r>
      <w:r>
        <w:rPr>
          <w:color w:val="231F20"/>
          <w:spacing w:val="-4"/>
          <w:sz w:val="22"/>
        </w:rPr>
        <w:t> </w:t>
      </w:r>
      <w:r>
        <w:rPr>
          <w:color w:val="231F20"/>
          <w:sz w:val="22"/>
        </w:rPr>
        <w:t>that</w:t>
      </w:r>
      <w:r>
        <w:rPr>
          <w:color w:val="231F20"/>
          <w:spacing w:val="-4"/>
          <w:sz w:val="22"/>
        </w:rPr>
        <w:t> </w:t>
      </w:r>
      <w:r>
        <w:rPr>
          <w:color w:val="231F20"/>
          <w:sz w:val="22"/>
        </w:rPr>
        <w:t>is</w:t>
      </w:r>
      <w:r>
        <w:rPr>
          <w:color w:val="231F20"/>
          <w:spacing w:val="-4"/>
          <w:sz w:val="22"/>
        </w:rPr>
        <w:t> </w:t>
      </w:r>
      <w:r>
        <w:rPr>
          <w:color w:val="231F20"/>
          <w:sz w:val="22"/>
        </w:rPr>
        <w:t>faster</w:t>
      </w:r>
      <w:r>
        <w:rPr>
          <w:color w:val="231F20"/>
          <w:spacing w:val="-4"/>
          <w:sz w:val="22"/>
        </w:rPr>
        <w:t> </w:t>
      </w:r>
      <w:r>
        <w:rPr>
          <w:color w:val="231F20"/>
          <w:sz w:val="22"/>
        </w:rPr>
        <w:t>than</w:t>
      </w:r>
      <w:r>
        <w:rPr>
          <w:color w:val="231F20"/>
          <w:spacing w:val="-4"/>
          <w:sz w:val="22"/>
        </w:rPr>
        <w:t> </w:t>
      </w:r>
      <w:r>
        <w:rPr>
          <w:color w:val="231F20"/>
          <w:sz w:val="22"/>
        </w:rPr>
        <w:t>the</w:t>
      </w:r>
      <w:r>
        <w:rPr>
          <w:color w:val="231F20"/>
          <w:spacing w:val="-4"/>
          <w:sz w:val="22"/>
        </w:rPr>
        <w:t> </w:t>
      </w:r>
      <w:r>
        <w:rPr>
          <w:color w:val="231F20"/>
          <w:sz w:val="22"/>
        </w:rPr>
        <w:t>natural</w:t>
      </w:r>
      <w:r>
        <w:rPr>
          <w:color w:val="231F20"/>
          <w:spacing w:val="-4"/>
          <w:sz w:val="22"/>
        </w:rPr>
        <w:t> </w:t>
      </w:r>
      <w:r>
        <w:rPr>
          <w:color w:val="231F20"/>
          <w:sz w:val="22"/>
        </w:rPr>
        <w:t>extinction</w:t>
      </w:r>
      <w:r>
        <w:rPr>
          <w:color w:val="231F20"/>
          <w:spacing w:val="-4"/>
          <w:sz w:val="22"/>
        </w:rPr>
        <w:t> rate</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caused</w:t>
      </w:r>
      <w:r>
        <w:rPr>
          <w:color w:val="231F20"/>
          <w:spacing w:val="-6"/>
          <w:sz w:val="22"/>
        </w:rPr>
        <w:t> </w:t>
      </w:r>
      <w:r>
        <w:rPr>
          <w:color w:val="231F20"/>
          <w:sz w:val="22"/>
        </w:rPr>
        <w:t>species</w:t>
      </w:r>
      <w:r>
        <w:rPr>
          <w:color w:val="231F20"/>
          <w:spacing w:val="-5"/>
          <w:sz w:val="22"/>
        </w:rPr>
        <w:t> </w:t>
      </w:r>
      <w:r>
        <w:rPr>
          <w:color w:val="231F20"/>
          <w:sz w:val="22"/>
        </w:rPr>
        <w:t>to</w:t>
      </w:r>
      <w:r>
        <w:rPr>
          <w:color w:val="231F20"/>
          <w:spacing w:val="-6"/>
          <w:sz w:val="22"/>
        </w:rPr>
        <w:t> </w:t>
      </w:r>
      <w:r>
        <w:rPr>
          <w:color w:val="231F20"/>
          <w:sz w:val="22"/>
        </w:rPr>
        <w:t>continuously</w:t>
      </w:r>
      <w:r>
        <w:rPr>
          <w:color w:val="231F20"/>
          <w:spacing w:val="-5"/>
          <w:sz w:val="22"/>
        </w:rPr>
        <w:t> </w:t>
      </w:r>
      <w:r>
        <w:rPr>
          <w:color w:val="231F20"/>
          <w:sz w:val="22"/>
        </w:rPr>
        <w:t>evolve</w:t>
      </w:r>
      <w:r>
        <w:rPr>
          <w:color w:val="231F20"/>
          <w:spacing w:val="-5"/>
          <w:sz w:val="22"/>
        </w:rPr>
        <w:t> </w:t>
      </w:r>
      <w:r>
        <w:rPr>
          <w:color w:val="231F20"/>
          <w:sz w:val="22"/>
        </w:rPr>
        <w:t>and</w:t>
      </w:r>
      <w:r>
        <w:rPr>
          <w:color w:val="231F20"/>
          <w:spacing w:val="-6"/>
          <w:sz w:val="22"/>
        </w:rPr>
        <w:t> </w:t>
      </w:r>
      <w:r>
        <w:rPr>
          <w:color w:val="231F20"/>
          <w:sz w:val="22"/>
        </w:rPr>
        <w:t>new</w:t>
      </w:r>
      <w:r>
        <w:rPr>
          <w:color w:val="231F20"/>
          <w:spacing w:val="-5"/>
          <w:sz w:val="22"/>
        </w:rPr>
        <w:t> </w:t>
      </w:r>
      <w:r>
        <w:rPr>
          <w:color w:val="231F20"/>
          <w:sz w:val="22"/>
        </w:rPr>
        <w:t>species</w:t>
      </w:r>
      <w:r>
        <w:rPr>
          <w:color w:val="231F20"/>
          <w:spacing w:val="-5"/>
          <w:sz w:val="22"/>
        </w:rPr>
        <w:t> </w:t>
      </w:r>
      <w:r>
        <w:rPr>
          <w:color w:val="231F20"/>
          <w:sz w:val="22"/>
        </w:rPr>
        <w:t>to</w:t>
      </w:r>
      <w:r>
        <w:rPr>
          <w:color w:val="231F20"/>
          <w:spacing w:val="-6"/>
          <w:sz w:val="22"/>
        </w:rPr>
        <w:t> </w:t>
      </w:r>
      <w:r>
        <w:rPr>
          <w:color w:val="231F20"/>
          <w:spacing w:val="-2"/>
          <w:sz w:val="22"/>
        </w:rPr>
        <w:t>emerge</w:t>
      </w:r>
    </w:p>
    <w:p>
      <w:pPr>
        <w:pStyle w:val="ListParagraph"/>
        <w:numPr>
          <w:ilvl w:val="0"/>
          <w:numId w:val="2"/>
        </w:numPr>
        <w:tabs>
          <w:tab w:pos="520" w:val="left" w:leader="none"/>
        </w:tabs>
        <w:spacing w:line="240" w:lineRule="auto" w:before="127" w:after="0"/>
        <w:ind w:left="519" w:right="0" w:hanging="400"/>
        <w:jc w:val="left"/>
        <w:rPr>
          <w:sz w:val="22"/>
        </w:rPr>
      </w:pPr>
      <w:r>
        <w:rPr>
          <w:color w:val="231F20"/>
          <w:sz w:val="22"/>
        </w:rPr>
        <w:t>What</w:t>
      </w:r>
      <w:r>
        <w:rPr>
          <w:color w:val="231F20"/>
          <w:spacing w:val="-5"/>
          <w:sz w:val="22"/>
        </w:rPr>
        <w:t> </w:t>
      </w:r>
      <w:r>
        <w:rPr>
          <w:color w:val="231F20"/>
          <w:sz w:val="22"/>
        </w:rPr>
        <w:t>was</w:t>
      </w:r>
      <w:r>
        <w:rPr>
          <w:color w:val="231F20"/>
          <w:spacing w:val="-4"/>
          <w:sz w:val="22"/>
        </w:rPr>
        <w:t> </w:t>
      </w:r>
      <w:r>
        <w:rPr>
          <w:color w:val="231F20"/>
          <w:sz w:val="22"/>
        </w:rPr>
        <w:t>an</w:t>
      </w:r>
      <w:r>
        <w:rPr>
          <w:color w:val="231F20"/>
          <w:spacing w:val="-4"/>
          <w:sz w:val="22"/>
        </w:rPr>
        <w:t> </w:t>
      </w:r>
      <w:r>
        <w:rPr>
          <w:color w:val="231F20"/>
          <w:sz w:val="22"/>
        </w:rPr>
        <w:t>effect</w:t>
      </w:r>
      <w:r>
        <w:rPr>
          <w:color w:val="231F20"/>
          <w:spacing w:val="-3"/>
          <w:sz w:val="22"/>
        </w:rPr>
        <w:t> </w:t>
      </w:r>
      <w:r>
        <w:rPr>
          <w:color w:val="231F20"/>
          <w:sz w:val="22"/>
        </w:rPr>
        <w:t>of</w:t>
      </w:r>
      <w:r>
        <w:rPr>
          <w:color w:val="231F20"/>
          <w:spacing w:val="-4"/>
          <w:sz w:val="22"/>
        </w:rPr>
        <w:t> </w:t>
      </w:r>
      <w:r>
        <w:rPr>
          <w:color w:val="231F20"/>
          <w:sz w:val="22"/>
        </w:rPr>
        <w:t>the</w:t>
      </w:r>
      <w:r>
        <w:rPr>
          <w:color w:val="231F20"/>
          <w:spacing w:val="-4"/>
          <w:sz w:val="22"/>
        </w:rPr>
        <w:t> </w:t>
      </w:r>
      <w:r>
        <w:rPr>
          <w:color w:val="231F20"/>
          <w:sz w:val="22"/>
        </w:rPr>
        <w:t>US</w:t>
      </w:r>
      <w:r>
        <w:rPr>
          <w:color w:val="231F20"/>
          <w:spacing w:val="-4"/>
          <w:sz w:val="22"/>
        </w:rPr>
        <w:t> </w:t>
      </w:r>
      <w:r>
        <w:rPr>
          <w:color w:val="231F20"/>
          <w:sz w:val="22"/>
        </w:rPr>
        <w:t>Endangered</w:t>
      </w:r>
      <w:r>
        <w:rPr>
          <w:color w:val="231F20"/>
          <w:spacing w:val="-3"/>
          <w:sz w:val="22"/>
        </w:rPr>
        <w:t> </w:t>
      </w:r>
      <w:r>
        <w:rPr>
          <w:color w:val="231F20"/>
          <w:sz w:val="22"/>
        </w:rPr>
        <w:t>Species</w:t>
      </w:r>
      <w:r>
        <w:rPr>
          <w:color w:val="231F20"/>
          <w:spacing w:val="-16"/>
          <w:sz w:val="22"/>
        </w:rPr>
        <w:t> </w:t>
      </w:r>
      <w:r>
        <w:rPr>
          <w:color w:val="231F20"/>
          <w:spacing w:val="-4"/>
          <w:sz w:val="22"/>
        </w:rPr>
        <w:t>Act?</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Harmful</w:t>
      </w:r>
      <w:r>
        <w:rPr>
          <w:color w:val="231F20"/>
          <w:spacing w:val="-7"/>
          <w:sz w:val="22"/>
        </w:rPr>
        <w:t> </w:t>
      </w:r>
      <w:r>
        <w:rPr>
          <w:color w:val="231F20"/>
          <w:sz w:val="22"/>
        </w:rPr>
        <w:t>chemicals</w:t>
      </w:r>
      <w:r>
        <w:rPr>
          <w:color w:val="231F20"/>
          <w:spacing w:val="-6"/>
          <w:sz w:val="22"/>
        </w:rPr>
        <w:t> </w:t>
      </w:r>
      <w:r>
        <w:rPr>
          <w:color w:val="231F20"/>
          <w:sz w:val="22"/>
        </w:rPr>
        <w:t>were</w:t>
      </w:r>
      <w:r>
        <w:rPr>
          <w:color w:val="231F20"/>
          <w:spacing w:val="-7"/>
          <w:sz w:val="22"/>
        </w:rPr>
        <w:t> </w:t>
      </w:r>
      <w:r>
        <w:rPr>
          <w:color w:val="231F20"/>
          <w:sz w:val="22"/>
        </w:rPr>
        <w:t>banned</w:t>
      </w:r>
      <w:r>
        <w:rPr>
          <w:color w:val="231F20"/>
          <w:spacing w:val="-6"/>
          <w:sz w:val="22"/>
        </w:rPr>
        <w:t> </w:t>
      </w:r>
      <w:r>
        <w:rPr>
          <w:color w:val="231F20"/>
          <w:sz w:val="22"/>
        </w:rPr>
        <w:t>on</w:t>
      </w:r>
      <w:r>
        <w:rPr>
          <w:color w:val="231F20"/>
          <w:spacing w:val="-7"/>
          <w:sz w:val="22"/>
        </w:rPr>
        <w:t> </w:t>
      </w:r>
      <w:r>
        <w:rPr>
          <w:color w:val="231F20"/>
          <w:spacing w:val="-2"/>
          <w:sz w:val="22"/>
        </w:rPr>
        <w:t>farms.</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Animals</w:t>
      </w:r>
      <w:r>
        <w:rPr>
          <w:color w:val="231F20"/>
          <w:spacing w:val="-6"/>
          <w:sz w:val="22"/>
        </w:rPr>
        <w:t> </w:t>
      </w:r>
      <w:r>
        <w:rPr>
          <w:color w:val="231F20"/>
          <w:sz w:val="22"/>
        </w:rPr>
        <w:t>and</w:t>
      </w:r>
      <w:r>
        <w:rPr>
          <w:color w:val="231F20"/>
          <w:spacing w:val="-6"/>
          <w:sz w:val="22"/>
        </w:rPr>
        <w:t> </w:t>
      </w:r>
      <w:r>
        <w:rPr>
          <w:color w:val="231F20"/>
          <w:sz w:val="22"/>
        </w:rPr>
        <w:t>their</w:t>
      </w:r>
      <w:r>
        <w:rPr>
          <w:color w:val="231F20"/>
          <w:spacing w:val="-5"/>
          <w:sz w:val="22"/>
        </w:rPr>
        <w:t> </w:t>
      </w:r>
      <w:r>
        <w:rPr>
          <w:color w:val="231F20"/>
          <w:sz w:val="22"/>
        </w:rPr>
        <w:t>habitats</w:t>
      </w:r>
      <w:r>
        <w:rPr>
          <w:color w:val="231F20"/>
          <w:spacing w:val="-6"/>
          <w:sz w:val="22"/>
        </w:rPr>
        <w:t> </w:t>
      </w:r>
      <w:r>
        <w:rPr>
          <w:color w:val="231F20"/>
          <w:sz w:val="22"/>
        </w:rPr>
        <w:t>were</w:t>
      </w:r>
      <w:r>
        <w:rPr>
          <w:color w:val="231F20"/>
          <w:spacing w:val="-6"/>
          <w:sz w:val="22"/>
        </w:rPr>
        <w:t> </w:t>
      </w:r>
      <w:r>
        <w:rPr>
          <w:color w:val="231F20"/>
          <w:spacing w:val="-2"/>
          <w:sz w:val="22"/>
        </w:rPr>
        <w:t>protected.</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The</w:t>
      </w:r>
      <w:r>
        <w:rPr>
          <w:color w:val="231F20"/>
          <w:spacing w:val="-9"/>
          <w:sz w:val="22"/>
        </w:rPr>
        <w:t> </w:t>
      </w:r>
      <w:r>
        <w:rPr>
          <w:color w:val="231F20"/>
          <w:sz w:val="22"/>
        </w:rPr>
        <w:t>eagle</w:t>
      </w:r>
      <w:r>
        <w:rPr>
          <w:color w:val="231F20"/>
          <w:spacing w:val="-6"/>
          <w:sz w:val="22"/>
        </w:rPr>
        <w:t> </w:t>
      </w:r>
      <w:r>
        <w:rPr>
          <w:color w:val="231F20"/>
          <w:sz w:val="22"/>
        </w:rPr>
        <w:t>was</w:t>
      </w:r>
      <w:r>
        <w:rPr>
          <w:color w:val="231F20"/>
          <w:spacing w:val="-5"/>
          <w:sz w:val="22"/>
        </w:rPr>
        <w:t> </w:t>
      </w:r>
      <w:r>
        <w:rPr>
          <w:color w:val="231F20"/>
          <w:sz w:val="22"/>
        </w:rPr>
        <w:t>declared</w:t>
      </w:r>
      <w:r>
        <w:rPr>
          <w:color w:val="231F20"/>
          <w:spacing w:val="-6"/>
          <w:sz w:val="22"/>
        </w:rPr>
        <w:t> </w:t>
      </w:r>
      <w:r>
        <w:rPr>
          <w:color w:val="231F20"/>
          <w:sz w:val="22"/>
        </w:rPr>
        <w:t>the</w:t>
      </w:r>
      <w:r>
        <w:rPr>
          <w:color w:val="231F20"/>
          <w:spacing w:val="-15"/>
          <w:sz w:val="22"/>
        </w:rPr>
        <w:t> </w:t>
      </w:r>
      <w:r>
        <w:rPr>
          <w:color w:val="231F20"/>
          <w:sz w:val="22"/>
        </w:rPr>
        <w:t>American</w:t>
      </w:r>
      <w:r>
        <w:rPr>
          <w:color w:val="231F20"/>
          <w:spacing w:val="-6"/>
          <w:sz w:val="22"/>
        </w:rPr>
        <w:t> </w:t>
      </w:r>
      <w:r>
        <w:rPr>
          <w:color w:val="231F20"/>
          <w:sz w:val="22"/>
        </w:rPr>
        <w:t>national</w:t>
      </w:r>
      <w:r>
        <w:rPr>
          <w:color w:val="231F20"/>
          <w:spacing w:val="-6"/>
          <w:sz w:val="22"/>
        </w:rPr>
        <w:t> </w:t>
      </w:r>
      <w:r>
        <w:rPr>
          <w:color w:val="231F20"/>
          <w:spacing w:val="-4"/>
          <w:sz w:val="22"/>
        </w:rPr>
        <w:t>bird.</w:t>
      </w:r>
    </w:p>
    <w:p>
      <w:pPr>
        <w:pStyle w:val="ListParagraph"/>
        <w:numPr>
          <w:ilvl w:val="0"/>
          <w:numId w:val="2"/>
        </w:numPr>
        <w:tabs>
          <w:tab w:pos="520" w:val="left" w:leader="none"/>
        </w:tabs>
        <w:spacing w:line="266" w:lineRule="auto" w:before="127" w:after="0"/>
        <w:ind w:left="519" w:right="372" w:hanging="400"/>
        <w:jc w:val="left"/>
        <w:rPr>
          <w:sz w:val="22"/>
        </w:rPr>
      </w:pPr>
      <w:r>
        <w:rPr>
          <w:color w:val="231F20"/>
          <w:sz w:val="22"/>
        </w:rPr>
        <w:t>At</w:t>
      </w:r>
      <w:r>
        <w:rPr>
          <w:color w:val="231F20"/>
          <w:spacing w:val="-4"/>
          <w:sz w:val="22"/>
        </w:rPr>
        <w:t> </w:t>
      </w:r>
      <w:r>
        <w:rPr>
          <w:color w:val="231F20"/>
          <w:sz w:val="22"/>
        </w:rPr>
        <w:t>first,</w:t>
      </w:r>
      <w:r>
        <w:rPr>
          <w:color w:val="231F20"/>
          <w:spacing w:val="-4"/>
          <w:sz w:val="22"/>
        </w:rPr>
        <w:t> </w:t>
      </w:r>
      <w:r>
        <w:rPr>
          <w:color w:val="231F20"/>
          <w:sz w:val="22"/>
        </w:rPr>
        <w:t>how</w:t>
      </w:r>
      <w:r>
        <w:rPr>
          <w:color w:val="231F20"/>
          <w:spacing w:val="-4"/>
          <w:sz w:val="22"/>
        </w:rPr>
        <w:t> </w:t>
      </w:r>
      <w:r>
        <w:rPr>
          <w:color w:val="231F20"/>
          <w:sz w:val="22"/>
        </w:rPr>
        <w:t>did</w:t>
      </w:r>
      <w:r>
        <w:rPr>
          <w:color w:val="231F20"/>
          <w:spacing w:val="-4"/>
          <w:sz w:val="22"/>
        </w:rPr>
        <w:t> </w:t>
      </w:r>
      <w:r>
        <w:rPr>
          <w:color w:val="231F20"/>
          <w:sz w:val="22"/>
        </w:rPr>
        <w:t>the</w:t>
      </w:r>
      <w:r>
        <w:rPr>
          <w:color w:val="231F20"/>
          <w:spacing w:val="-4"/>
          <w:sz w:val="22"/>
        </w:rPr>
        <w:t> </w:t>
      </w:r>
      <w:r>
        <w:rPr>
          <w:color w:val="231F20"/>
          <w:sz w:val="22"/>
        </w:rPr>
        <w:t>establishment</w:t>
      </w:r>
      <w:r>
        <w:rPr>
          <w:color w:val="231F20"/>
          <w:spacing w:val="-4"/>
          <w:sz w:val="22"/>
        </w:rPr>
        <w:t> </w:t>
      </w:r>
      <w:r>
        <w:rPr>
          <w:color w:val="231F20"/>
          <w:sz w:val="22"/>
        </w:rPr>
        <w:t>of</w:t>
      </w:r>
      <w:r>
        <w:rPr>
          <w:color w:val="231F20"/>
          <w:spacing w:val="-4"/>
          <w:sz w:val="22"/>
        </w:rPr>
        <w:t> </w:t>
      </w:r>
      <w:r>
        <w:rPr>
          <w:color w:val="231F20"/>
          <w:sz w:val="22"/>
        </w:rPr>
        <w:t>the</w:t>
      </w:r>
      <w:r>
        <w:rPr>
          <w:color w:val="231F20"/>
          <w:spacing w:val="-4"/>
          <w:sz w:val="22"/>
        </w:rPr>
        <w:t> </w:t>
      </w:r>
      <w:r>
        <w:rPr>
          <w:color w:val="231F20"/>
          <w:sz w:val="22"/>
        </w:rPr>
        <w:t>International</w:t>
      </w:r>
      <w:r>
        <w:rPr>
          <w:color w:val="231F20"/>
          <w:spacing w:val="-4"/>
          <w:sz w:val="22"/>
        </w:rPr>
        <w:t> </w:t>
      </w:r>
      <w:r>
        <w:rPr>
          <w:color w:val="231F20"/>
          <w:sz w:val="22"/>
        </w:rPr>
        <w:t>Whaling</w:t>
      </w:r>
      <w:r>
        <w:rPr>
          <w:color w:val="231F20"/>
          <w:spacing w:val="-4"/>
          <w:sz w:val="22"/>
        </w:rPr>
        <w:t> </w:t>
      </w:r>
      <w:r>
        <w:rPr>
          <w:color w:val="231F20"/>
          <w:sz w:val="22"/>
        </w:rPr>
        <w:t>Convention</w:t>
      </w:r>
      <w:r>
        <w:rPr>
          <w:color w:val="231F20"/>
          <w:spacing w:val="-4"/>
          <w:sz w:val="22"/>
        </w:rPr>
        <w:t> </w:t>
      </w:r>
      <w:r>
        <w:rPr>
          <w:color w:val="231F20"/>
          <w:sz w:val="22"/>
        </w:rPr>
        <w:t>in</w:t>
      </w:r>
      <w:r>
        <w:rPr>
          <w:color w:val="231F20"/>
          <w:spacing w:val="-4"/>
          <w:sz w:val="22"/>
        </w:rPr>
        <w:t> </w:t>
      </w:r>
      <w:r>
        <w:rPr>
          <w:color w:val="231F20"/>
          <w:sz w:val="22"/>
        </w:rPr>
        <w:t>1945</w:t>
      </w:r>
      <w:r>
        <w:rPr>
          <w:color w:val="231F20"/>
          <w:sz w:val="22"/>
        </w:rPr>
        <w:t> impact the humpback whale population?</w:t>
      </w:r>
    </w:p>
    <w:p>
      <w:pPr>
        <w:pStyle w:val="ListParagraph"/>
        <w:numPr>
          <w:ilvl w:val="1"/>
          <w:numId w:val="2"/>
        </w:numPr>
        <w:tabs>
          <w:tab w:pos="841" w:val="left" w:leader="none"/>
        </w:tabs>
        <w:spacing w:line="240" w:lineRule="auto" w:before="98" w:after="0"/>
        <w:ind w:left="840" w:right="0" w:hanging="302"/>
        <w:jc w:val="left"/>
        <w:rPr>
          <w:sz w:val="22"/>
        </w:rPr>
      </w:pPr>
      <w:r>
        <w:rPr>
          <w:color w:val="231F20"/>
          <w:sz w:val="22"/>
        </w:rPr>
        <w:t>It</w:t>
      </w:r>
      <w:r>
        <w:rPr>
          <w:color w:val="231F20"/>
          <w:spacing w:val="-4"/>
          <w:sz w:val="22"/>
        </w:rPr>
        <w:t> </w:t>
      </w:r>
      <w:r>
        <w:rPr>
          <w:color w:val="231F20"/>
          <w:sz w:val="22"/>
        </w:rPr>
        <w:t>had</w:t>
      </w:r>
      <w:r>
        <w:rPr>
          <w:color w:val="231F20"/>
          <w:spacing w:val="-3"/>
          <w:sz w:val="22"/>
        </w:rPr>
        <w:t> </w:t>
      </w:r>
      <w:r>
        <w:rPr>
          <w:color w:val="231F20"/>
          <w:sz w:val="22"/>
        </w:rPr>
        <w:t>little</w:t>
      </w:r>
      <w:r>
        <w:rPr>
          <w:color w:val="231F20"/>
          <w:spacing w:val="-4"/>
          <w:sz w:val="22"/>
        </w:rPr>
        <w:t> </w:t>
      </w:r>
      <w:r>
        <w:rPr>
          <w:color w:val="231F20"/>
          <w:sz w:val="22"/>
        </w:rPr>
        <w:t>impact,</w:t>
      </w:r>
      <w:r>
        <w:rPr>
          <w:color w:val="231F20"/>
          <w:spacing w:val="-3"/>
          <w:sz w:val="22"/>
        </w:rPr>
        <w:t> </w:t>
      </w:r>
      <w:r>
        <w:rPr>
          <w:color w:val="231F20"/>
          <w:sz w:val="22"/>
        </w:rPr>
        <w:t>as</w:t>
      </w:r>
      <w:r>
        <w:rPr>
          <w:color w:val="231F20"/>
          <w:spacing w:val="-4"/>
          <w:sz w:val="22"/>
        </w:rPr>
        <w:t> </w:t>
      </w:r>
      <w:r>
        <w:rPr>
          <w:color w:val="231F20"/>
          <w:sz w:val="22"/>
        </w:rPr>
        <w:t>regulations</w:t>
      </w:r>
      <w:r>
        <w:rPr>
          <w:color w:val="231F20"/>
          <w:spacing w:val="-3"/>
          <w:sz w:val="22"/>
        </w:rPr>
        <w:t> </w:t>
      </w:r>
      <w:r>
        <w:rPr>
          <w:color w:val="231F20"/>
          <w:sz w:val="22"/>
        </w:rPr>
        <w:t>were</w:t>
      </w:r>
      <w:r>
        <w:rPr>
          <w:color w:val="231F20"/>
          <w:spacing w:val="-3"/>
          <w:sz w:val="22"/>
        </w:rPr>
        <w:t> </w:t>
      </w:r>
      <w:r>
        <w:rPr>
          <w:color w:val="231F20"/>
          <w:sz w:val="22"/>
        </w:rPr>
        <w:t>weak</w:t>
      </w:r>
      <w:r>
        <w:rPr>
          <w:color w:val="231F20"/>
          <w:spacing w:val="-4"/>
          <w:sz w:val="22"/>
        </w:rPr>
        <w:t> </w:t>
      </w:r>
      <w:r>
        <w:rPr>
          <w:color w:val="231F20"/>
          <w:sz w:val="22"/>
        </w:rPr>
        <w:t>and</w:t>
      </w:r>
      <w:r>
        <w:rPr>
          <w:color w:val="231F20"/>
          <w:spacing w:val="-3"/>
          <w:sz w:val="22"/>
        </w:rPr>
        <w:t> </w:t>
      </w:r>
      <w:r>
        <w:rPr>
          <w:color w:val="231F20"/>
          <w:sz w:val="22"/>
        </w:rPr>
        <w:t>not</w:t>
      </w:r>
      <w:r>
        <w:rPr>
          <w:color w:val="231F20"/>
          <w:spacing w:val="-4"/>
          <w:sz w:val="22"/>
        </w:rPr>
        <w:t> </w:t>
      </w:r>
      <w:r>
        <w:rPr>
          <w:color w:val="231F20"/>
          <w:spacing w:val="-2"/>
          <w:sz w:val="22"/>
        </w:rPr>
        <w:t>enforced.</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The</w:t>
      </w:r>
      <w:r>
        <w:rPr>
          <w:color w:val="231F20"/>
          <w:spacing w:val="-7"/>
          <w:sz w:val="22"/>
        </w:rPr>
        <w:t> </w:t>
      </w:r>
      <w:r>
        <w:rPr>
          <w:color w:val="231F20"/>
          <w:sz w:val="22"/>
        </w:rPr>
        <w:t>humpback</w:t>
      </w:r>
      <w:r>
        <w:rPr>
          <w:color w:val="231F20"/>
          <w:spacing w:val="-5"/>
          <w:sz w:val="22"/>
        </w:rPr>
        <w:t> </w:t>
      </w:r>
      <w:r>
        <w:rPr>
          <w:color w:val="231F20"/>
          <w:sz w:val="22"/>
        </w:rPr>
        <w:t>population</w:t>
      </w:r>
      <w:r>
        <w:rPr>
          <w:color w:val="231F20"/>
          <w:spacing w:val="-5"/>
          <w:sz w:val="22"/>
        </w:rPr>
        <w:t> </w:t>
      </w:r>
      <w:r>
        <w:rPr>
          <w:color w:val="231F20"/>
          <w:sz w:val="22"/>
        </w:rPr>
        <w:t>declined</w:t>
      </w:r>
      <w:r>
        <w:rPr>
          <w:color w:val="231F20"/>
          <w:spacing w:val="-5"/>
          <w:sz w:val="22"/>
        </w:rPr>
        <w:t> </w:t>
      </w:r>
      <w:r>
        <w:rPr>
          <w:color w:val="231F20"/>
          <w:sz w:val="22"/>
        </w:rPr>
        <w:t>to</w:t>
      </w:r>
      <w:r>
        <w:rPr>
          <w:color w:val="231F20"/>
          <w:spacing w:val="-5"/>
          <w:sz w:val="22"/>
        </w:rPr>
        <w:t> </w:t>
      </w:r>
      <w:r>
        <w:rPr>
          <w:color w:val="231F20"/>
          <w:sz w:val="22"/>
        </w:rPr>
        <w:t>just</w:t>
      </w:r>
      <w:r>
        <w:rPr>
          <w:color w:val="231F20"/>
          <w:spacing w:val="-5"/>
          <w:sz w:val="22"/>
        </w:rPr>
        <w:t> </w:t>
      </w:r>
      <w:r>
        <w:rPr>
          <w:color w:val="231F20"/>
          <w:sz w:val="22"/>
        </w:rPr>
        <w:t>1,200</w:t>
      </w:r>
      <w:r>
        <w:rPr>
          <w:color w:val="231F20"/>
          <w:spacing w:val="-4"/>
          <w:sz w:val="22"/>
        </w:rPr>
        <w:t> </w:t>
      </w:r>
      <w:r>
        <w:rPr>
          <w:color w:val="231F20"/>
          <w:spacing w:val="-2"/>
          <w:sz w:val="22"/>
        </w:rPr>
        <w:t>whales.</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The</w:t>
      </w:r>
      <w:r>
        <w:rPr>
          <w:color w:val="231F20"/>
          <w:spacing w:val="-7"/>
          <w:sz w:val="22"/>
        </w:rPr>
        <w:t> </w:t>
      </w:r>
      <w:r>
        <w:rPr>
          <w:color w:val="231F20"/>
          <w:sz w:val="22"/>
        </w:rPr>
        <w:t>humpback</w:t>
      </w:r>
      <w:r>
        <w:rPr>
          <w:color w:val="231F20"/>
          <w:spacing w:val="-7"/>
          <w:sz w:val="22"/>
        </w:rPr>
        <w:t> </w:t>
      </w:r>
      <w:r>
        <w:rPr>
          <w:color w:val="231F20"/>
          <w:sz w:val="22"/>
        </w:rPr>
        <w:t>population</w:t>
      </w:r>
      <w:r>
        <w:rPr>
          <w:color w:val="231F20"/>
          <w:spacing w:val="-7"/>
          <w:sz w:val="22"/>
        </w:rPr>
        <w:t> </w:t>
      </w:r>
      <w:r>
        <w:rPr>
          <w:color w:val="231F20"/>
          <w:sz w:val="22"/>
        </w:rPr>
        <w:t>increased</w:t>
      </w:r>
      <w:r>
        <w:rPr>
          <w:color w:val="231F20"/>
          <w:spacing w:val="-6"/>
          <w:sz w:val="22"/>
        </w:rPr>
        <w:t> </w:t>
      </w:r>
      <w:r>
        <w:rPr>
          <w:color w:val="231F20"/>
          <w:sz w:val="22"/>
        </w:rPr>
        <w:t>to</w:t>
      </w:r>
      <w:r>
        <w:rPr>
          <w:color w:val="231F20"/>
          <w:spacing w:val="-7"/>
          <w:sz w:val="22"/>
        </w:rPr>
        <w:t> </w:t>
      </w:r>
      <w:r>
        <w:rPr>
          <w:color w:val="231F20"/>
          <w:sz w:val="22"/>
        </w:rPr>
        <w:t>over</w:t>
      </w:r>
      <w:r>
        <w:rPr>
          <w:color w:val="231F20"/>
          <w:spacing w:val="-6"/>
          <w:sz w:val="22"/>
        </w:rPr>
        <w:t> </w:t>
      </w:r>
      <w:r>
        <w:rPr>
          <w:color w:val="231F20"/>
          <w:sz w:val="22"/>
        </w:rPr>
        <w:t>80,000</w:t>
      </w:r>
      <w:r>
        <w:rPr>
          <w:color w:val="231F20"/>
          <w:spacing w:val="-6"/>
          <w:sz w:val="22"/>
        </w:rPr>
        <w:t> </w:t>
      </w:r>
      <w:r>
        <w:rPr>
          <w:color w:val="231F20"/>
          <w:spacing w:val="-2"/>
          <w:sz w:val="22"/>
        </w:rPr>
        <w:t>whales.</w:t>
      </w:r>
    </w:p>
    <w:p>
      <w:pPr>
        <w:pStyle w:val="ListParagraph"/>
        <w:numPr>
          <w:ilvl w:val="0"/>
          <w:numId w:val="2"/>
        </w:numPr>
        <w:tabs>
          <w:tab w:pos="520" w:val="left" w:leader="none"/>
        </w:tabs>
        <w:spacing w:line="240" w:lineRule="auto" w:before="127" w:after="0"/>
        <w:ind w:left="519" w:right="0" w:hanging="400"/>
        <w:jc w:val="left"/>
        <w:rPr>
          <w:sz w:val="22"/>
        </w:rPr>
      </w:pPr>
      <w:r>
        <w:rPr>
          <w:color w:val="231F20"/>
          <w:sz w:val="22"/>
        </w:rPr>
        <w:t>What</w:t>
      </w:r>
      <w:r>
        <w:rPr>
          <w:color w:val="231F20"/>
          <w:spacing w:val="-4"/>
          <w:sz w:val="22"/>
        </w:rPr>
        <w:t> </w:t>
      </w:r>
      <w:r>
        <w:rPr>
          <w:color w:val="231F20"/>
          <w:sz w:val="22"/>
        </w:rPr>
        <w:t>did</w:t>
      </w:r>
      <w:r>
        <w:rPr>
          <w:color w:val="231F20"/>
          <w:spacing w:val="-3"/>
          <w:sz w:val="22"/>
        </w:rPr>
        <w:t> </w:t>
      </w:r>
      <w:r>
        <w:rPr>
          <w:color w:val="231F20"/>
          <w:sz w:val="22"/>
        </w:rPr>
        <w:t>the</w:t>
      </w:r>
      <w:r>
        <w:rPr>
          <w:color w:val="231F20"/>
          <w:spacing w:val="-4"/>
          <w:sz w:val="22"/>
        </w:rPr>
        <w:t> </w:t>
      </w:r>
      <w:r>
        <w:rPr>
          <w:color w:val="231F20"/>
          <w:sz w:val="22"/>
        </w:rPr>
        <w:t>IWC</w:t>
      </w:r>
      <w:r>
        <w:rPr>
          <w:color w:val="231F20"/>
          <w:spacing w:val="-3"/>
          <w:sz w:val="22"/>
        </w:rPr>
        <w:t> </w:t>
      </w:r>
      <w:r>
        <w:rPr>
          <w:color w:val="231F20"/>
          <w:sz w:val="22"/>
        </w:rPr>
        <w:t>do</w:t>
      </w:r>
      <w:r>
        <w:rPr>
          <w:color w:val="231F20"/>
          <w:spacing w:val="-4"/>
          <w:sz w:val="22"/>
        </w:rPr>
        <w:t> </w:t>
      </w:r>
      <w:r>
        <w:rPr>
          <w:color w:val="231F20"/>
          <w:sz w:val="22"/>
        </w:rPr>
        <w:t>in</w:t>
      </w:r>
      <w:r>
        <w:rPr>
          <w:color w:val="231F20"/>
          <w:spacing w:val="-3"/>
          <w:sz w:val="22"/>
        </w:rPr>
        <w:t> </w:t>
      </w:r>
      <w:r>
        <w:rPr>
          <w:color w:val="231F20"/>
          <w:sz w:val="22"/>
        </w:rPr>
        <w:t>1986</w:t>
      </w:r>
      <w:r>
        <w:rPr>
          <w:color w:val="231F20"/>
          <w:spacing w:val="-4"/>
          <w:sz w:val="22"/>
        </w:rPr>
        <w:t> </w:t>
      </w:r>
      <w:r>
        <w:rPr>
          <w:color w:val="231F20"/>
          <w:sz w:val="22"/>
        </w:rPr>
        <w:t>that</w:t>
      </w:r>
      <w:r>
        <w:rPr>
          <w:color w:val="231F20"/>
          <w:spacing w:val="-3"/>
          <w:sz w:val="22"/>
        </w:rPr>
        <w:t> </w:t>
      </w:r>
      <w:r>
        <w:rPr>
          <w:color w:val="231F20"/>
          <w:sz w:val="22"/>
        </w:rPr>
        <w:t>helped</w:t>
      </w:r>
      <w:r>
        <w:rPr>
          <w:color w:val="231F20"/>
          <w:spacing w:val="-3"/>
          <w:sz w:val="22"/>
        </w:rPr>
        <w:t> </w:t>
      </w:r>
      <w:r>
        <w:rPr>
          <w:color w:val="231F20"/>
          <w:sz w:val="22"/>
        </w:rPr>
        <w:t>the</w:t>
      </w:r>
      <w:r>
        <w:rPr>
          <w:color w:val="231F20"/>
          <w:spacing w:val="-4"/>
          <w:sz w:val="22"/>
        </w:rPr>
        <w:t> </w:t>
      </w:r>
      <w:r>
        <w:rPr>
          <w:color w:val="231F20"/>
          <w:sz w:val="22"/>
        </w:rPr>
        <w:t>humpback</w:t>
      </w:r>
      <w:r>
        <w:rPr>
          <w:color w:val="231F20"/>
          <w:spacing w:val="-3"/>
          <w:sz w:val="22"/>
        </w:rPr>
        <w:t> </w:t>
      </w:r>
      <w:r>
        <w:rPr>
          <w:color w:val="231F20"/>
          <w:sz w:val="22"/>
        </w:rPr>
        <w:t>whale</w:t>
      </w:r>
      <w:r>
        <w:rPr>
          <w:color w:val="231F20"/>
          <w:spacing w:val="-4"/>
          <w:sz w:val="22"/>
        </w:rPr>
        <w:t> </w:t>
      </w:r>
      <w:r>
        <w:rPr>
          <w:color w:val="231F20"/>
          <w:sz w:val="22"/>
        </w:rPr>
        <w:t>population</w:t>
      </w:r>
      <w:r>
        <w:rPr>
          <w:color w:val="231F20"/>
          <w:spacing w:val="-3"/>
          <w:sz w:val="22"/>
        </w:rPr>
        <w:t> </w:t>
      </w:r>
      <w:r>
        <w:rPr>
          <w:color w:val="231F20"/>
          <w:spacing w:val="-2"/>
          <w:sz w:val="22"/>
        </w:rPr>
        <w:t>recover?</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It</w:t>
      </w:r>
      <w:r>
        <w:rPr>
          <w:color w:val="231F20"/>
          <w:spacing w:val="-4"/>
          <w:sz w:val="22"/>
        </w:rPr>
        <w:t> </w:t>
      </w:r>
      <w:r>
        <w:rPr>
          <w:color w:val="231F20"/>
          <w:sz w:val="22"/>
        </w:rPr>
        <w:t>banned</w:t>
      </w:r>
      <w:r>
        <w:rPr>
          <w:color w:val="231F20"/>
          <w:spacing w:val="-3"/>
          <w:sz w:val="22"/>
        </w:rPr>
        <w:t> </w:t>
      </w:r>
      <w:r>
        <w:rPr>
          <w:color w:val="231F20"/>
          <w:sz w:val="22"/>
        </w:rPr>
        <w:t>whale</w:t>
      </w:r>
      <w:r>
        <w:rPr>
          <w:color w:val="231F20"/>
          <w:spacing w:val="-3"/>
          <w:sz w:val="22"/>
        </w:rPr>
        <w:t> </w:t>
      </w:r>
      <w:r>
        <w:rPr>
          <w:color w:val="231F20"/>
          <w:sz w:val="22"/>
        </w:rPr>
        <w:t>hunting</w:t>
      </w:r>
      <w:r>
        <w:rPr>
          <w:color w:val="231F20"/>
          <w:spacing w:val="-3"/>
          <w:sz w:val="22"/>
        </w:rPr>
        <w:t> </w:t>
      </w:r>
      <w:r>
        <w:rPr>
          <w:color w:val="231F20"/>
          <w:sz w:val="22"/>
        </w:rPr>
        <w:t>in</w:t>
      </w:r>
      <w:r>
        <w:rPr>
          <w:color w:val="231F20"/>
          <w:spacing w:val="-3"/>
          <w:sz w:val="22"/>
        </w:rPr>
        <w:t> </w:t>
      </w:r>
      <w:r>
        <w:rPr>
          <w:color w:val="231F20"/>
          <w:sz w:val="22"/>
        </w:rPr>
        <w:t>certain</w:t>
      </w:r>
      <w:r>
        <w:rPr>
          <w:color w:val="231F20"/>
          <w:spacing w:val="-4"/>
          <w:sz w:val="22"/>
        </w:rPr>
        <w:t> </w:t>
      </w:r>
      <w:r>
        <w:rPr>
          <w:color w:val="231F20"/>
          <w:sz w:val="22"/>
        </w:rPr>
        <w:t>parts</w:t>
      </w:r>
      <w:r>
        <w:rPr>
          <w:color w:val="231F20"/>
          <w:spacing w:val="-3"/>
          <w:sz w:val="22"/>
        </w:rPr>
        <w:t> </w:t>
      </w:r>
      <w:r>
        <w:rPr>
          <w:color w:val="231F20"/>
          <w:sz w:val="22"/>
        </w:rPr>
        <w:t>of</w:t>
      </w:r>
      <w:r>
        <w:rPr>
          <w:color w:val="231F20"/>
          <w:spacing w:val="-3"/>
          <w:sz w:val="22"/>
        </w:rPr>
        <w:t> </w:t>
      </w:r>
      <w:r>
        <w:rPr>
          <w:color w:val="231F20"/>
          <w:sz w:val="22"/>
        </w:rPr>
        <w:t>the</w:t>
      </w:r>
      <w:r>
        <w:rPr>
          <w:color w:val="231F20"/>
          <w:spacing w:val="-3"/>
          <w:sz w:val="22"/>
        </w:rPr>
        <w:t> </w:t>
      </w:r>
      <w:r>
        <w:rPr>
          <w:color w:val="231F20"/>
          <w:spacing w:val="-2"/>
          <w:sz w:val="22"/>
        </w:rPr>
        <w:t>world.</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It</w:t>
      </w:r>
      <w:r>
        <w:rPr>
          <w:color w:val="231F20"/>
          <w:spacing w:val="-4"/>
          <w:sz w:val="22"/>
        </w:rPr>
        <w:t> </w:t>
      </w:r>
      <w:r>
        <w:rPr>
          <w:color w:val="231F20"/>
          <w:sz w:val="22"/>
        </w:rPr>
        <w:t>limited</w:t>
      </w:r>
      <w:r>
        <w:rPr>
          <w:color w:val="231F20"/>
          <w:spacing w:val="-3"/>
          <w:sz w:val="22"/>
        </w:rPr>
        <w:t> </w:t>
      </w:r>
      <w:r>
        <w:rPr>
          <w:color w:val="231F20"/>
          <w:sz w:val="22"/>
        </w:rPr>
        <w:t>the</w:t>
      </w:r>
      <w:r>
        <w:rPr>
          <w:color w:val="231F20"/>
          <w:spacing w:val="-3"/>
          <w:sz w:val="22"/>
        </w:rPr>
        <w:t> </w:t>
      </w:r>
      <w:r>
        <w:rPr>
          <w:color w:val="231F20"/>
          <w:sz w:val="22"/>
        </w:rPr>
        <w:t>number</w:t>
      </w:r>
      <w:r>
        <w:rPr>
          <w:color w:val="231F20"/>
          <w:spacing w:val="-3"/>
          <w:sz w:val="22"/>
        </w:rPr>
        <w:t> </w:t>
      </w:r>
      <w:r>
        <w:rPr>
          <w:color w:val="231F20"/>
          <w:sz w:val="22"/>
        </w:rPr>
        <w:t>of</w:t>
      </w:r>
      <w:r>
        <w:rPr>
          <w:color w:val="231F20"/>
          <w:spacing w:val="-3"/>
          <w:sz w:val="22"/>
        </w:rPr>
        <w:t> </w:t>
      </w:r>
      <w:r>
        <w:rPr>
          <w:color w:val="231F20"/>
          <w:sz w:val="22"/>
        </w:rPr>
        <w:t>whales</w:t>
      </w:r>
      <w:r>
        <w:rPr>
          <w:color w:val="231F20"/>
          <w:spacing w:val="-3"/>
          <w:sz w:val="22"/>
        </w:rPr>
        <w:t> </w:t>
      </w:r>
      <w:r>
        <w:rPr>
          <w:color w:val="231F20"/>
          <w:sz w:val="22"/>
        </w:rPr>
        <w:t>that</w:t>
      </w:r>
      <w:r>
        <w:rPr>
          <w:color w:val="231F20"/>
          <w:spacing w:val="-4"/>
          <w:sz w:val="22"/>
        </w:rPr>
        <w:t> </w:t>
      </w:r>
      <w:r>
        <w:rPr>
          <w:color w:val="231F20"/>
          <w:sz w:val="22"/>
        </w:rPr>
        <w:t>could</w:t>
      </w:r>
      <w:r>
        <w:rPr>
          <w:color w:val="231F20"/>
          <w:spacing w:val="-3"/>
          <w:sz w:val="22"/>
        </w:rPr>
        <w:t> </w:t>
      </w:r>
      <w:r>
        <w:rPr>
          <w:color w:val="231F20"/>
          <w:sz w:val="22"/>
        </w:rPr>
        <w:t>be</w:t>
      </w:r>
      <w:r>
        <w:rPr>
          <w:color w:val="231F20"/>
          <w:spacing w:val="-3"/>
          <w:sz w:val="22"/>
        </w:rPr>
        <w:t> </w:t>
      </w:r>
      <w:r>
        <w:rPr>
          <w:color w:val="231F20"/>
          <w:spacing w:val="-2"/>
          <w:sz w:val="22"/>
        </w:rPr>
        <w:t>caught.</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It</w:t>
      </w:r>
      <w:r>
        <w:rPr>
          <w:color w:val="231F20"/>
          <w:spacing w:val="-6"/>
          <w:sz w:val="22"/>
        </w:rPr>
        <w:t> </w:t>
      </w:r>
      <w:r>
        <w:rPr>
          <w:color w:val="231F20"/>
          <w:sz w:val="22"/>
        </w:rPr>
        <w:t>banned</w:t>
      </w:r>
      <w:r>
        <w:rPr>
          <w:color w:val="231F20"/>
          <w:spacing w:val="-6"/>
          <w:sz w:val="22"/>
        </w:rPr>
        <w:t> </w:t>
      </w:r>
      <w:r>
        <w:rPr>
          <w:color w:val="231F20"/>
          <w:sz w:val="22"/>
        </w:rPr>
        <w:t>all</w:t>
      </w:r>
      <w:r>
        <w:rPr>
          <w:color w:val="231F20"/>
          <w:spacing w:val="-5"/>
          <w:sz w:val="22"/>
        </w:rPr>
        <w:t> </w:t>
      </w:r>
      <w:r>
        <w:rPr>
          <w:color w:val="231F20"/>
          <w:sz w:val="22"/>
        </w:rPr>
        <w:t>commercial</w:t>
      </w:r>
      <w:r>
        <w:rPr>
          <w:color w:val="231F20"/>
          <w:spacing w:val="-6"/>
          <w:sz w:val="22"/>
        </w:rPr>
        <w:t> </w:t>
      </w:r>
      <w:r>
        <w:rPr>
          <w:color w:val="231F20"/>
          <w:sz w:val="22"/>
        </w:rPr>
        <w:t>whaling</w:t>
      </w:r>
      <w:r>
        <w:rPr>
          <w:color w:val="231F20"/>
          <w:spacing w:val="-6"/>
          <w:sz w:val="22"/>
        </w:rPr>
        <w:t> </w:t>
      </w:r>
      <w:r>
        <w:rPr>
          <w:color w:val="231F20"/>
          <w:spacing w:val="-2"/>
          <w:sz w:val="22"/>
        </w:rPr>
        <w:t>worldwide.</w:t>
      </w:r>
    </w:p>
    <w:sectPr>
      <w:pgSz w:w="12240" w:h="15840"/>
      <w:pgMar w:header="673" w:footer="1119" w:top="1760" w:bottom="130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Trebuchet MS">
    <w:altName w:val="Trebuchet MS"/>
    <w:charset w:val="0"/>
    <w:family w:val="swiss"/>
    <w:pitch w:val="variable"/>
  </w:font>
  <w:font w:name="Calibri">
    <w:altName w:val="Calibr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firstLine="0"/>
      <w:rPr>
        <w:sz w:val="20"/>
      </w:rPr>
    </w:pPr>
    <w:r>
      <w:rPr/>
      <w:pict>
        <v:shape style="position:absolute;margin-left:89pt;margin-top:725.109985pt;width:276.95pt;height:26.2pt;mso-position-horizontal-relative:page;mso-position-vertical-relative:page;z-index:-15840768" type="#_x0000_t202" id="docshape3"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4</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56.530792pt;margin-top:725.070007pt;width:66.5pt;height:26.75pt;mso-position-horizontal-relative:page;mso-position-vertical-relative:page;z-index:-15840256" type="#_x0000_t202" id="docshape4" filled="false" stroked="false">
          <v:textbox inset="0,0,0,0">
            <w:txbxContent>
              <w:p>
                <w:pPr>
                  <w:spacing w:line="271" w:lineRule="auto" w:before="15"/>
                  <w:ind w:left="20" w:right="15" w:firstLine="733"/>
                  <w:jc w:val="left"/>
                  <w:rPr>
                    <w:b/>
                    <w:sz w:val="20"/>
                  </w:rPr>
                </w:pPr>
                <w:r>
                  <w:rPr>
                    <w:b/>
                    <w:color w:val="231F20"/>
                    <w:sz w:val="20"/>
                  </w:rPr>
                  <w:t>Unit</w:t>
                </w:r>
                <w:r>
                  <w:rPr>
                    <w:b/>
                    <w:color w:val="231F20"/>
                    <w:spacing w:val="-14"/>
                    <w:sz w:val="20"/>
                  </w:rPr>
                  <w:t> </w:t>
                </w:r>
                <w:r>
                  <w:rPr>
                    <w:b/>
                    <w:color w:val="231F20"/>
                    <w:sz w:val="20"/>
                  </w:rPr>
                  <w:t>6 </w:t>
                </w:r>
                <w:r>
                  <w:rPr>
                    <w:b/>
                    <w:color w:val="231F20"/>
                    <w:spacing w:val="-2"/>
                    <w:sz w:val="20"/>
                  </w:rPr>
                  <w:t>Assessments</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firstLine="0"/>
      <w:rPr>
        <w:sz w:val="20"/>
      </w:rPr>
    </w:pPr>
    <w:r>
      <w:rPr/>
      <w:pict>
        <v:shapetype id="_x0000_t202" o:spt="202" coordsize="21600,21600" path="m,l,21600r21600,l21600,xe">
          <v:stroke joinstyle="miter"/>
          <v:path gradientshapeok="t" o:connecttype="rect"/>
        </v:shapetype>
        <v:shape style="position:absolute;margin-left:329.003906pt;margin-top:32.657001pt;width:194pt;height:37.950pt;mso-position-horizontal-relative:page;mso-position-vertical-relative:page;z-index:-15841792" type="#_x0000_t202" id="docshape1" filled="false" stroked="false">
          <v:textbox inset="0,0,0,0">
            <w:txbxContent>
              <w:p>
                <w:pPr>
                  <w:spacing w:before="20"/>
                  <w:ind w:left="0" w:right="18" w:firstLine="0"/>
                  <w:jc w:val="righ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1</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6</w:t>
                </w:r>
                <w:r>
                  <w:rPr>
                    <w:b/>
                    <w:color w:val="231F20"/>
                    <w:spacing w:val="-10"/>
                    <w:sz w:val="22"/>
                  </w:rPr>
                  <w:fldChar w:fldCharType="end"/>
                </w:r>
              </w:p>
              <w:p>
                <w:pPr>
                  <w:tabs>
                    <w:tab w:pos="3859" w:val="left" w:leader="none"/>
                  </w:tabs>
                  <w:spacing w:before="207"/>
                  <w:ind w:left="20" w:right="0" w:firstLine="0"/>
                  <w:jc w:val="left"/>
                  <w:rPr>
                    <w:b/>
                    <w:sz w:val="22"/>
                  </w:rPr>
                </w:pPr>
                <w:r>
                  <w:rPr>
                    <w:b/>
                    <w:color w:val="231F20"/>
                    <w:sz w:val="22"/>
                  </w:rPr>
                  <w:t>DATE: </w:t>
                </w:r>
                <w:r>
                  <w:rPr>
                    <w:b/>
                    <w:color w:val="231F20"/>
                    <w:sz w:val="22"/>
                    <w:u w:val="single" w:color="231F20"/>
                  </w:rPr>
                  <w:tab/>
                </w:r>
              </w:p>
            </w:txbxContent>
          </v:textbox>
          <w10:wrap type="none"/>
        </v:shape>
      </w:pict>
    </w:r>
    <w:r>
      <w:rPr/>
      <w:pict>
        <v:shape style="position:absolute;margin-left:89pt;margin-top:55.649899pt;width:197.3pt;height:14.95pt;mso-position-horizontal-relative:page;mso-position-vertical-relative:page;z-index:-15841280" type="#_x0000_t202" id="docshape2" filled="false" stroked="false">
          <v:textbox inset="0,0,0,0">
            <w:txbxContent>
              <w:p>
                <w:pPr>
                  <w:tabs>
                    <w:tab w:pos="3925" w:val="left" w:leader="none"/>
                  </w:tabs>
                  <w:spacing w:before="20"/>
                  <w:ind w:left="20" w:right="0" w:firstLine="0"/>
                  <w:jc w:val="left"/>
                  <w:rPr>
                    <w:b/>
                    <w:sz w:val="22"/>
                  </w:rPr>
                </w:pPr>
                <w:r>
                  <w:rPr>
                    <w:b/>
                    <w:color w:val="231F20"/>
                    <w:sz w:val="22"/>
                  </w:rPr>
                  <w:t>NAME: </w:t>
                </w:r>
                <w:r>
                  <w:rPr>
                    <w:b/>
                    <w:color w:val="231F20"/>
                    <w:sz w:val="22"/>
                    <w:u w:val="single" w:color="231F20"/>
                  </w:rPr>
                  <w:tab/>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30"/>
      <w:numFmt w:val="decimal"/>
      <w:lvlText w:val="%1."/>
      <w:lvlJc w:val="left"/>
      <w:pPr>
        <w:ind w:left="519" w:hanging="400"/>
        <w:jc w:val="left"/>
      </w:pPr>
      <w:rPr>
        <w:rFonts w:hint="default" w:ascii="Arial" w:hAnsi="Arial" w:eastAsia="Arial" w:cs="Arial"/>
        <w:b/>
        <w:bCs/>
        <w:i w:val="0"/>
        <w:iCs w:val="0"/>
        <w:color w:val="231F20"/>
        <w:w w:val="99"/>
        <w:sz w:val="22"/>
        <w:szCs w:val="22"/>
        <w:lang w:val="en-US" w:eastAsia="en-US" w:bidi="ar-SA"/>
      </w:rPr>
    </w:lvl>
    <w:lvl w:ilvl="1">
      <w:start w:val="1"/>
      <w:numFmt w:val="lowerLetter"/>
      <w:lvlText w:val="%2."/>
      <w:lvlJc w:val="left"/>
      <w:pPr>
        <w:ind w:left="84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733" w:hanging="301"/>
      </w:pPr>
      <w:rPr>
        <w:rFonts w:hint="default"/>
        <w:lang w:val="en-US" w:eastAsia="en-US" w:bidi="ar-SA"/>
      </w:rPr>
    </w:lvl>
    <w:lvl w:ilvl="3">
      <w:start w:val="0"/>
      <w:numFmt w:val="bullet"/>
      <w:lvlText w:val="•"/>
      <w:lvlJc w:val="left"/>
      <w:pPr>
        <w:ind w:left="2626" w:hanging="301"/>
      </w:pPr>
      <w:rPr>
        <w:rFonts w:hint="default"/>
        <w:lang w:val="en-US" w:eastAsia="en-US" w:bidi="ar-SA"/>
      </w:rPr>
    </w:lvl>
    <w:lvl w:ilvl="4">
      <w:start w:val="0"/>
      <w:numFmt w:val="bullet"/>
      <w:lvlText w:val="•"/>
      <w:lvlJc w:val="left"/>
      <w:pPr>
        <w:ind w:left="3520" w:hanging="301"/>
      </w:pPr>
      <w:rPr>
        <w:rFonts w:hint="default"/>
        <w:lang w:val="en-US" w:eastAsia="en-US" w:bidi="ar-SA"/>
      </w:rPr>
    </w:lvl>
    <w:lvl w:ilvl="5">
      <w:start w:val="0"/>
      <w:numFmt w:val="bullet"/>
      <w:lvlText w:val="•"/>
      <w:lvlJc w:val="left"/>
      <w:pPr>
        <w:ind w:left="4413" w:hanging="301"/>
      </w:pPr>
      <w:rPr>
        <w:rFonts w:hint="default"/>
        <w:lang w:val="en-US" w:eastAsia="en-US" w:bidi="ar-SA"/>
      </w:rPr>
    </w:lvl>
    <w:lvl w:ilvl="6">
      <w:start w:val="0"/>
      <w:numFmt w:val="bullet"/>
      <w:lvlText w:val="•"/>
      <w:lvlJc w:val="left"/>
      <w:pPr>
        <w:ind w:left="5306" w:hanging="301"/>
      </w:pPr>
      <w:rPr>
        <w:rFonts w:hint="default"/>
        <w:lang w:val="en-US" w:eastAsia="en-US" w:bidi="ar-SA"/>
      </w:rPr>
    </w:lvl>
    <w:lvl w:ilvl="7">
      <w:start w:val="0"/>
      <w:numFmt w:val="bullet"/>
      <w:lvlText w:val="•"/>
      <w:lvlJc w:val="left"/>
      <w:pPr>
        <w:ind w:left="6200" w:hanging="301"/>
      </w:pPr>
      <w:rPr>
        <w:rFonts w:hint="default"/>
        <w:lang w:val="en-US" w:eastAsia="en-US" w:bidi="ar-SA"/>
      </w:rPr>
    </w:lvl>
    <w:lvl w:ilvl="8">
      <w:start w:val="0"/>
      <w:numFmt w:val="bullet"/>
      <w:lvlText w:val="•"/>
      <w:lvlJc w:val="left"/>
      <w:pPr>
        <w:ind w:left="7093" w:hanging="301"/>
      </w:pPr>
      <w:rPr>
        <w:rFonts w:hint="default"/>
        <w:lang w:val="en-US" w:eastAsia="en-US" w:bidi="ar-SA"/>
      </w:rPr>
    </w:lvl>
  </w:abstractNum>
  <w:abstractNum w:abstractNumId="0">
    <w:multiLevelType w:val="hybridMultilevel"/>
    <w:lvl w:ilvl="0">
      <w:start w:val="1"/>
      <w:numFmt w:val="decimal"/>
      <w:lvlText w:val="%1."/>
      <w:lvlJc w:val="left"/>
      <w:pPr>
        <w:ind w:left="420" w:hanging="301"/>
        <w:jc w:val="left"/>
      </w:pPr>
      <w:rPr>
        <w:rFonts w:hint="default" w:ascii="Arial" w:hAnsi="Arial" w:eastAsia="Arial" w:cs="Arial"/>
        <w:b/>
        <w:bCs/>
        <w:i w:val="0"/>
        <w:iCs w:val="0"/>
        <w:color w:val="231F20"/>
        <w:w w:val="100"/>
        <w:sz w:val="22"/>
        <w:szCs w:val="22"/>
        <w:lang w:val="en-US" w:eastAsia="en-US" w:bidi="ar-SA"/>
      </w:rPr>
    </w:lvl>
    <w:lvl w:ilvl="1">
      <w:start w:val="1"/>
      <w:numFmt w:val="lowerLetter"/>
      <w:lvlText w:val="%2."/>
      <w:lvlJc w:val="left"/>
      <w:pPr>
        <w:ind w:left="72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626" w:hanging="301"/>
      </w:pPr>
      <w:rPr>
        <w:rFonts w:hint="default"/>
        <w:lang w:val="en-US" w:eastAsia="en-US" w:bidi="ar-SA"/>
      </w:rPr>
    </w:lvl>
    <w:lvl w:ilvl="3">
      <w:start w:val="0"/>
      <w:numFmt w:val="bullet"/>
      <w:lvlText w:val="•"/>
      <w:lvlJc w:val="left"/>
      <w:pPr>
        <w:ind w:left="2533" w:hanging="301"/>
      </w:pPr>
      <w:rPr>
        <w:rFonts w:hint="default"/>
        <w:lang w:val="en-US" w:eastAsia="en-US" w:bidi="ar-SA"/>
      </w:rPr>
    </w:lvl>
    <w:lvl w:ilvl="4">
      <w:start w:val="0"/>
      <w:numFmt w:val="bullet"/>
      <w:lvlText w:val="•"/>
      <w:lvlJc w:val="left"/>
      <w:pPr>
        <w:ind w:left="3440" w:hanging="301"/>
      </w:pPr>
      <w:rPr>
        <w:rFonts w:hint="default"/>
        <w:lang w:val="en-US" w:eastAsia="en-US" w:bidi="ar-SA"/>
      </w:rPr>
    </w:lvl>
    <w:lvl w:ilvl="5">
      <w:start w:val="0"/>
      <w:numFmt w:val="bullet"/>
      <w:lvlText w:val="•"/>
      <w:lvlJc w:val="left"/>
      <w:pPr>
        <w:ind w:left="4346" w:hanging="301"/>
      </w:pPr>
      <w:rPr>
        <w:rFonts w:hint="default"/>
        <w:lang w:val="en-US" w:eastAsia="en-US" w:bidi="ar-SA"/>
      </w:rPr>
    </w:lvl>
    <w:lvl w:ilvl="6">
      <w:start w:val="0"/>
      <w:numFmt w:val="bullet"/>
      <w:lvlText w:val="•"/>
      <w:lvlJc w:val="left"/>
      <w:pPr>
        <w:ind w:left="5253" w:hanging="301"/>
      </w:pPr>
      <w:rPr>
        <w:rFonts w:hint="default"/>
        <w:lang w:val="en-US" w:eastAsia="en-US" w:bidi="ar-SA"/>
      </w:rPr>
    </w:lvl>
    <w:lvl w:ilvl="7">
      <w:start w:val="0"/>
      <w:numFmt w:val="bullet"/>
      <w:lvlText w:val="•"/>
      <w:lvlJc w:val="left"/>
      <w:pPr>
        <w:ind w:left="6160" w:hanging="301"/>
      </w:pPr>
      <w:rPr>
        <w:rFonts w:hint="default"/>
        <w:lang w:val="en-US" w:eastAsia="en-US" w:bidi="ar-SA"/>
      </w:rPr>
    </w:lvl>
    <w:lvl w:ilvl="8">
      <w:start w:val="0"/>
      <w:numFmt w:val="bullet"/>
      <w:lvlText w:val="•"/>
      <w:lvlJc w:val="left"/>
      <w:pPr>
        <w:ind w:left="7066" w:hanging="301"/>
      </w:pPr>
      <w:rPr>
        <w:rFonts w:hint="default"/>
        <w:lang w:val="en-US"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7"/>
      <w:ind w:left="720" w:hanging="301"/>
    </w:pPr>
    <w:rPr>
      <w:rFonts w:ascii="Arial" w:hAnsi="Arial" w:eastAsia="Arial" w:cs="Arial"/>
      <w:sz w:val="22"/>
      <w:szCs w:val="22"/>
      <w:lang w:val="en-US" w:eastAsia="en-US" w:bidi="ar-SA"/>
    </w:rPr>
  </w:style>
  <w:style w:styleId="Heading1" w:type="paragraph">
    <w:name w:val="Heading 1"/>
    <w:basedOn w:val="Normal"/>
    <w:uiPriority w:val="1"/>
    <w:qFormat/>
    <w:pPr>
      <w:spacing w:before="90"/>
      <w:ind w:left="120"/>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spacing w:before="43"/>
      <w:ind w:left="120"/>
      <w:outlineLvl w:val="2"/>
    </w:pPr>
    <w:rPr>
      <w:rFonts w:ascii="Arial" w:hAnsi="Arial" w:eastAsia="Arial" w:cs="Arial"/>
      <w:b/>
      <w:bCs/>
      <w:sz w:val="22"/>
      <w:szCs w:val="22"/>
      <w:lang w:val="en-US" w:eastAsia="en-US" w:bidi="ar-SA"/>
    </w:rPr>
  </w:style>
  <w:style w:styleId="ListParagraph" w:type="paragraph">
    <w:name w:val="List Paragraph"/>
    <w:basedOn w:val="Normal"/>
    <w:uiPriority w:val="1"/>
    <w:qFormat/>
    <w:pPr>
      <w:spacing w:before="127"/>
      <w:ind w:left="720" w:hanging="301"/>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CTY4 Assessments Unit 6 Review Test 2.indd</dc:title>
  <dcterms:created xsi:type="dcterms:W3CDTF">2022-09-21T11:10:21Z</dcterms:created>
  <dcterms:modified xsi:type="dcterms:W3CDTF">2022-09-21T11:10:21Z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2022-09-10T00:00:00Z</vt:filetime>
  </property>
  <property fmtid="{D5CDD505-2E9C-101B-9397-08002B2CF9AE}" pid="3" name="Creator">
    <vt:lpwstr>Adobe InDesign 16.4 (Macintosh)</vt:lpwstr>
  </property>
  <property fmtid="{D5CDD505-2E9C-101B-9397-08002B2CF9AE}" pid="4" name="GTS_PDFXConformance">
    <vt:lpwstr>PDF/X-1a:2001</vt:lpwstr>
  </property>
  <property fmtid="{D5CDD505-2E9C-101B-9397-08002B2CF9AE}" pid="5" name="GTS_PDFXVersion">
    <vt:lpwstr>PDF/X-1:2001</vt:lpwstr>
  </property>
  <property fmtid="{D5CDD505-2E9C-101B-9397-08002B2CF9AE}" pid="6" name="LastSaved">
    <vt:filetime>2022-09-21T00:00:00Z</vt:filetime>
  </property>
  <property fmtid="{D5CDD505-2E9C-101B-9397-08002B2CF9AE}" pid="7" name="Producer">
    <vt:lpwstr>Adobe PDF Library 16.0</vt:lpwstr>
  </property>
</Properties>
</file>